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79" w:rsidRDefault="002C4DB3">
      <w:pPr>
        <w:pStyle w:val="a5"/>
        <w:spacing w:line="24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国际经贸</w:t>
      </w:r>
      <w:r w:rsidR="004148C7">
        <w:rPr>
          <w:b/>
          <w:sz w:val="32"/>
          <w:szCs w:val="32"/>
        </w:rPr>
        <w:t>学院</w:t>
      </w:r>
    </w:p>
    <w:p w:rsidR="00541D79" w:rsidRDefault="004148C7">
      <w:pPr>
        <w:pStyle w:val="a5"/>
        <w:spacing w:line="24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关于严格执行论坛、讲座、报告备案制度的实施办法</w:t>
      </w:r>
    </w:p>
    <w:p w:rsidR="001E647A" w:rsidRDefault="001E647A">
      <w:pPr>
        <w:pStyle w:val="a5"/>
        <w:spacing w:line="360" w:lineRule="auto"/>
        <w:ind w:firstLine="643"/>
        <w:rPr>
          <w:rFonts w:ascii="仿宋_GB2312" w:eastAsia="仿宋_GB2312"/>
          <w:sz w:val="28"/>
          <w:szCs w:val="28"/>
        </w:rPr>
      </w:pPr>
    </w:p>
    <w:p w:rsidR="00541D79" w:rsidRDefault="004148C7">
      <w:pPr>
        <w:pStyle w:val="a5"/>
        <w:spacing w:line="360" w:lineRule="auto"/>
        <w:ind w:firstLine="643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为了进一步加强和规范我院举办论坛、讲座、报告的备案制度，严格执行学校</w:t>
      </w:r>
      <w:r w:rsidR="001E647A">
        <w:rPr>
          <w:rFonts w:ascii="仿宋_GB2312" w:eastAsia="仿宋_GB2312" w:hint="eastAsia"/>
          <w:sz w:val="28"/>
          <w:szCs w:val="28"/>
        </w:rPr>
        <w:t>有关规定</w:t>
      </w:r>
      <w:r>
        <w:rPr>
          <w:rFonts w:ascii="仿宋_GB2312" w:eastAsia="仿宋_GB2312" w:hint="eastAsia"/>
          <w:sz w:val="28"/>
          <w:szCs w:val="28"/>
        </w:rPr>
        <w:t>，结合我院工作实际，特制定本办法。</w:t>
      </w:r>
    </w:p>
    <w:p w:rsidR="00541D79" w:rsidRDefault="004148C7">
      <w:pPr>
        <w:pStyle w:val="a5"/>
        <w:spacing w:line="360" w:lineRule="auto"/>
        <w:ind w:firstLine="643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第一章</w:t>
      </w:r>
      <w:r>
        <w:rPr>
          <w:rFonts w:hint="eastAsia"/>
          <w:sz w:val="30"/>
          <w:szCs w:val="30"/>
        </w:rPr>
        <w:t> </w:t>
      </w:r>
      <w:r>
        <w:rPr>
          <w:rFonts w:ascii="黑体" w:eastAsia="黑体" w:hAnsi="黑体" w:hint="eastAsia"/>
          <w:sz w:val="30"/>
          <w:szCs w:val="30"/>
        </w:rPr>
        <w:t>总则</w:t>
      </w:r>
    </w:p>
    <w:p w:rsidR="00541D79" w:rsidRDefault="004148C7">
      <w:pPr>
        <w:pStyle w:val="a5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第一条 </w:t>
      </w:r>
      <w:r w:rsidR="001E647A">
        <w:rPr>
          <w:rFonts w:ascii="仿宋_GB2312" w:eastAsia="仿宋_GB2312" w:hint="eastAsia"/>
          <w:sz w:val="28"/>
          <w:szCs w:val="28"/>
        </w:rPr>
        <w:t>凡我院在学校校园内举办的，以及我院教师应邀到学校</w:t>
      </w:r>
      <w:r>
        <w:rPr>
          <w:rFonts w:ascii="仿宋_GB2312" w:eastAsia="仿宋_GB2312" w:hint="eastAsia"/>
          <w:sz w:val="28"/>
          <w:szCs w:val="28"/>
        </w:rPr>
        <w:t>外主讲的各类</w:t>
      </w:r>
      <w:r w:rsidR="00BA6290">
        <w:rPr>
          <w:rFonts w:ascii="仿宋_GB2312" w:eastAsia="仿宋_GB2312" w:hint="eastAsia"/>
          <w:sz w:val="28"/>
          <w:szCs w:val="28"/>
        </w:rPr>
        <w:t>论坛、讲座、报告</w:t>
      </w:r>
      <w:r>
        <w:rPr>
          <w:rFonts w:ascii="仿宋_GB2312" w:eastAsia="仿宋_GB2312" w:hint="eastAsia"/>
          <w:sz w:val="28"/>
          <w:szCs w:val="28"/>
        </w:rPr>
        <w:t>，均属于本</w:t>
      </w:r>
      <w:r w:rsidR="001E647A">
        <w:rPr>
          <w:rFonts w:ascii="仿宋_GB2312" w:eastAsia="仿宋_GB2312" w:hint="eastAsia"/>
          <w:sz w:val="28"/>
          <w:szCs w:val="28"/>
        </w:rPr>
        <w:t>办法</w:t>
      </w:r>
      <w:r>
        <w:rPr>
          <w:rFonts w:ascii="仿宋_GB2312" w:eastAsia="仿宋_GB2312" w:hint="eastAsia"/>
          <w:sz w:val="28"/>
          <w:szCs w:val="28"/>
        </w:rPr>
        <w:t>实施备案制度的范围。</w:t>
      </w:r>
    </w:p>
    <w:p w:rsidR="00541D79" w:rsidRDefault="004148C7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第二条 各类</w:t>
      </w:r>
      <w:r w:rsidR="00BA6290">
        <w:rPr>
          <w:rFonts w:ascii="仿宋_GB2312" w:eastAsia="仿宋_GB2312" w:hint="eastAsia"/>
          <w:sz w:val="28"/>
          <w:szCs w:val="28"/>
        </w:rPr>
        <w:t>论坛、讲座、报告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均实行分类归口管理，坚持“谁主办，谁负责”的原则，实行申报、审批备案制度。</w:t>
      </w:r>
    </w:p>
    <w:p w:rsidR="00541D79" w:rsidRDefault="004148C7">
      <w:pPr>
        <w:pStyle w:val="a5"/>
        <w:spacing w:line="360" w:lineRule="auto"/>
        <w:ind w:firstLine="643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第二章  责任归属与备案流程</w:t>
      </w:r>
    </w:p>
    <w:p w:rsidR="00541D79" w:rsidRDefault="004148C7">
      <w:pPr>
        <w:widowControl/>
        <w:shd w:val="clear" w:color="auto" w:fill="FFFFFF"/>
        <w:spacing w:line="500" w:lineRule="atLeast"/>
        <w:ind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</w:t>
      </w:r>
      <w:r w:rsidR="00471A6A">
        <w:rPr>
          <w:rFonts w:ascii="仿宋_GB2312" w:eastAsia="仿宋_GB2312" w:hint="eastAsia"/>
          <w:sz w:val="28"/>
          <w:szCs w:val="28"/>
        </w:rPr>
        <w:t>学院党总支书记</w:t>
      </w:r>
      <w:r>
        <w:rPr>
          <w:rFonts w:ascii="仿宋_GB2312" w:eastAsia="仿宋_GB2312" w:hint="eastAsia"/>
          <w:sz w:val="28"/>
          <w:szCs w:val="28"/>
        </w:rPr>
        <w:t>是我院严格执行论坛、讲座、报告备案制度的总责任人。学院党政领导班子对我院举办的论坛、讲座、报告等相关活动进行审核与协调，切实抓好相关活动管理工作，明确各部门管理责任范围</w:t>
      </w:r>
      <w:r>
        <w:rPr>
          <w:rFonts w:ascii="宋体" w:hAnsi="宋体" w:cs="宋体" w:hint="eastAsia"/>
          <w:color w:val="3E3E3E"/>
          <w:kern w:val="0"/>
          <w:sz w:val="28"/>
          <w:szCs w:val="28"/>
          <w:shd w:val="clear" w:color="auto" w:fill="FFFFFF"/>
        </w:rPr>
        <w:t>。</w:t>
      </w:r>
    </w:p>
    <w:p w:rsidR="00541D79" w:rsidRDefault="004148C7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第四条 </w:t>
      </w:r>
      <w:proofErr w:type="gramStart"/>
      <w:r>
        <w:rPr>
          <w:rFonts w:ascii="仿宋_GB2312" w:eastAsia="仿宋_GB2312" w:hint="eastAsia"/>
          <w:sz w:val="28"/>
          <w:szCs w:val="28"/>
        </w:rPr>
        <w:t>凡邀请</w:t>
      </w:r>
      <w:proofErr w:type="gramEnd"/>
      <w:r>
        <w:rPr>
          <w:rFonts w:ascii="仿宋_GB2312" w:eastAsia="仿宋_GB2312" w:hint="eastAsia"/>
          <w:sz w:val="28"/>
          <w:szCs w:val="28"/>
        </w:rPr>
        <w:t>校外人士来校，面向全校师生举办的各类论坛、讲座、报告会，由</w:t>
      </w:r>
      <w:r w:rsidR="001E647A">
        <w:rPr>
          <w:rFonts w:ascii="仿宋_GB2312" w:eastAsia="仿宋_GB2312" w:hint="eastAsia"/>
          <w:sz w:val="28"/>
          <w:szCs w:val="28"/>
        </w:rPr>
        <w:t>邀请人</w:t>
      </w:r>
      <w:r>
        <w:rPr>
          <w:rFonts w:ascii="仿宋_GB2312" w:eastAsia="仿宋_GB2312" w:hint="eastAsia"/>
          <w:sz w:val="28"/>
          <w:szCs w:val="28"/>
        </w:rPr>
        <w:t>负责填写《</w:t>
      </w:r>
      <w:r w:rsidR="002C4DB3">
        <w:rPr>
          <w:rFonts w:ascii="仿宋_GB2312" w:eastAsia="仿宋_GB2312" w:hint="eastAsia"/>
          <w:sz w:val="28"/>
          <w:szCs w:val="28"/>
        </w:rPr>
        <w:t>国际经贸</w:t>
      </w:r>
      <w:r w:rsidR="001E647A">
        <w:rPr>
          <w:rFonts w:ascii="仿宋_GB2312" w:eastAsia="仿宋_GB2312" w:hint="eastAsia"/>
          <w:sz w:val="28"/>
          <w:szCs w:val="28"/>
        </w:rPr>
        <w:t>学院</w:t>
      </w:r>
      <w:r w:rsidR="00217BF8">
        <w:rPr>
          <w:rFonts w:ascii="仿宋_GB2312" w:eastAsia="仿宋_GB2312" w:hint="eastAsia"/>
          <w:sz w:val="28"/>
          <w:szCs w:val="28"/>
        </w:rPr>
        <w:t>举办</w:t>
      </w:r>
      <w:r w:rsidR="001E647A">
        <w:rPr>
          <w:rFonts w:ascii="仿宋_GB2312" w:eastAsia="仿宋_GB2312" w:hint="eastAsia"/>
          <w:sz w:val="28"/>
          <w:szCs w:val="28"/>
        </w:rPr>
        <w:t>论坛、讲座、报告</w:t>
      </w:r>
      <w:r w:rsidR="00471A6A">
        <w:rPr>
          <w:rFonts w:ascii="仿宋_GB2312" w:eastAsia="仿宋_GB2312" w:hint="eastAsia"/>
          <w:sz w:val="28"/>
          <w:szCs w:val="28"/>
        </w:rPr>
        <w:t>备案表》一式两份，经学院党总支书记</w:t>
      </w:r>
      <w:r>
        <w:rPr>
          <w:rFonts w:ascii="仿宋_GB2312" w:eastAsia="仿宋_GB2312" w:hint="eastAsia"/>
          <w:sz w:val="28"/>
          <w:szCs w:val="28"/>
        </w:rPr>
        <w:t>审批，</w:t>
      </w:r>
      <w:r w:rsidR="00217BF8"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 w:hint="eastAsia"/>
          <w:sz w:val="28"/>
          <w:szCs w:val="28"/>
        </w:rPr>
        <w:t>学院</w:t>
      </w:r>
      <w:r w:rsidR="00217BF8">
        <w:rPr>
          <w:rFonts w:ascii="仿宋_GB2312" w:eastAsia="仿宋_GB2312" w:hint="eastAsia"/>
          <w:sz w:val="28"/>
          <w:szCs w:val="28"/>
        </w:rPr>
        <w:t>上</w:t>
      </w:r>
      <w:r w:rsidR="0005686A">
        <w:rPr>
          <w:rFonts w:ascii="仿宋_GB2312" w:eastAsia="仿宋_GB2312" w:hint="eastAsia"/>
          <w:sz w:val="28"/>
          <w:szCs w:val="28"/>
        </w:rPr>
        <w:t>报</w:t>
      </w:r>
      <w:r w:rsidR="00217BF8">
        <w:rPr>
          <w:rFonts w:ascii="仿宋_GB2312" w:eastAsia="仿宋_GB2312" w:hint="eastAsia"/>
          <w:sz w:val="28"/>
          <w:szCs w:val="28"/>
        </w:rPr>
        <w:t>学校</w:t>
      </w:r>
      <w:r w:rsidR="0005686A">
        <w:rPr>
          <w:rFonts w:ascii="仿宋_GB2312" w:eastAsia="仿宋_GB2312" w:hint="eastAsia"/>
          <w:sz w:val="28"/>
          <w:szCs w:val="28"/>
        </w:rPr>
        <w:t>有关部门</w:t>
      </w:r>
      <w:r>
        <w:rPr>
          <w:rFonts w:ascii="仿宋_GB2312" w:eastAsia="仿宋_GB2312" w:hint="eastAsia"/>
          <w:sz w:val="28"/>
          <w:szCs w:val="28"/>
        </w:rPr>
        <w:t>备案。</w:t>
      </w:r>
    </w:p>
    <w:p w:rsidR="00541D79" w:rsidRDefault="004148C7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proofErr w:type="gramStart"/>
      <w:r>
        <w:rPr>
          <w:rFonts w:ascii="仿宋_GB2312" w:eastAsia="仿宋_GB2312" w:hint="eastAsia"/>
          <w:sz w:val="28"/>
          <w:szCs w:val="28"/>
        </w:rPr>
        <w:t>凡邀请</w:t>
      </w:r>
      <w:proofErr w:type="gramEnd"/>
      <w:r>
        <w:rPr>
          <w:rFonts w:ascii="仿宋_GB2312" w:eastAsia="仿宋_GB2312" w:hint="eastAsia"/>
          <w:sz w:val="28"/>
          <w:szCs w:val="28"/>
        </w:rPr>
        <w:t>校外人士来校，面向本院师生举办的各类论坛、讲座、报告会，由</w:t>
      </w:r>
      <w:r w:rsidR="00217BF8">
        <w:rPr>
          <w:rFonts w:ascii="仿宋_GB2312" w:eastAsia="仿宋_GB2312" w:hint="eastAsia"/>
          <w:sz w:val="28"/>
          <w:szCs w:val="28"/>
        </w:rPr>
        <w:t>邀请人</w:t>
      </w:r>
      <w:r>
        <w:rPr>
          <w:rFonts w:ascii="仿宋_GB2312" w:eastAsia="仿宋_GB2312" w:hint="eastAsia"/>
          <w:sz w:val="28"/>
          <w:szCs w:val="28"/>
        </w:rPr>
        <w:t>负责填写《</w:t>
      </w:r>
      <w:r w:rsidR="002C4DB3">
        <w:rPr>
          <w:rFonts w:ascii="仿宋_GB2312" w:eastAsia="仿宋_GB2312" w:hint="eastAsia"/>
          <w:sz w:val="28"/>
          <w:szCs w:val="28"/>
        </w:rPr>
        <w:t>国际经贸</w:t>
      </w:r>
      <w:r w:rsidR="00217BF8">
        <w:rPr>
          <w:rFonts w:ascii="仿宋_GB2312" w:eastAsia="仿宋_GB2312" w:hint="eastAsia"/>
          <w:sz w:val="28"/>
          <w:szCs w:val="28"/>
        </w:rPr>
        <w:t>学院举办论坛、讲座、报告备案表</w:t>
      </w:r>
      <w:r>
        <w:rPr>
          <w:rFonts w:ascii="仿宋_GB2312" w:eastAsia="仿宋_GB2312" w:hint="eastAsia"/>
          <w:sz w:val="28"/>
          <w:szCs w:val="28"/>
        </w:rPr>
        <w:t>》</w:t>
      </w:r>
      <w:r w:rsidR="0005686A">
        <w:rPr>
          <w:rFonts w:ascii="仿宋_GB2312" w:eastAsia="仿宋_GB2312" w:hint="eastAsia"/>
          <w:sz w:val="28"/>
          <w:szCs w:val="28"/>
        </w:rPr>
        <w:t>一式两份，</w:t>
      </w:r>
      <w:r>
        <w:rPr>
          <w:rFonts w:ascii="仿宋_GB2312" w:eastAsia="仿宋_GB2312" w:hint="eastAsia"/>
          <w:sz w:val="28"/>
          <w:szCs w:val="28"/>
        </w:rPr>
        <w:t>经学院</w:t>
      </w:r>
      <w:r w:rsidR="00471A6A">
        <w:rPr>
          <w:rFonts w:ascii="仿宋_GB2312" w:eastAsia="仿宋_GB2312" w:hint="eastAsia"/>
          <w:sz w:val="28"/>
          <w:szCs w:val="28"/>
        </w:rPr>
        <w:t>党总支书记</w:t>
      </w:r>
      <w:r>
        <w:rPr>
          <w:rFonts w:ascii="仿宋_GB2312" w:eastAsia="仿宋_GB2312" w:hint="eastAsia"/>
          <w:sz w:val="28"/>
          <w:szCs w:val="28"/>
        </w:rPr>
        <w:t>审批，交学院备案。</w:t>
      </w:r>
    </w:p>
    <w:p w:rsidR="0005686A" w:rsidRDefault="004148C7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第六条</w:t>
      </w:r>
      <w:r w:rsidR="0005686A">
        <w:rPr>
          <w:rFonts w:ascii="仿宋_GB2312" w:eastAsia="仿宋_GB2312" w:hint="eastAsia"/>
          <w:sz w:val="28"/>
          <w:szCs w:val="28"/>
        </w:rPr>
        <w:t xml:space="preserve"> </w:t>
      </w:r>
      <w:proofErr w:type="gramStart"/>
      <w:r w:rsidR="0005686A">
        <w:rPr>
          <w:rFonts w:ascii="仿宋_GB2312" w:eastAsia="仿宋_GB2312" w:hint="eastAsia"/>
          <w:sz w:val="28"/>
          <w:szCs w:val="28"/>
        </w:rPr>
        <w:t>凡邀请</w:t>
      </w:r>
      <w:proofErr w:type="gramEnd"/>
      <w:r w:rsidR="0005686A">
        <w:rPr>
          <w:rFonts w:ascii="仿宋_GB2312" w:eastAsia="仿宋_GB2312" w:hint="eastAsia"/>
          <w:sz w:val="28"/>
          <w:szCs w:val="28"/>
        </w:rPr>
        <w:t>境外人员担任报</w:t>
      </w:r>
      <w:r w:rsidR="002C4DB3">
        <w:rPr>
          <w:rFonts w:ascii="仿宋_GB2312" w:eastAsia="仿宋_GB2312" w:hint="eastAsia"/>
          <w:sz w:val="28"/>
          <w:szCs w:val="28"/>
        </w:rPr>
        <w:t>告人，面向全校或本院师生举办的各类论坛、讲座、报告会，填写《国际经贸</w:t>
      </w:r>
      <w:r w:rsidR="0005686A">
        <w:rPr>
          <w:rFonts w:ascii="仿宋_GB2312" w:eastAsia="仿宋_GB2312" w:hint="eastAsia"/>
          <w:sz w:val="28"/>
          <w:szCs w:val="28"/>
        </w:rPr>
        <w:t>学院举办论坛、讲座、报告备案表》时需要作特别说明。</w:t>
      </w:r>
    </w:p>
    <w:p w:rsidR="0005686A" w:rsidRPr="0026546F" w:rsidRDefault="0005686A" w:rsidP="0005686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 我院教师应邀到学院外主讲的各类科学研究报告会、研讨会、讲座、论坛，都需提前填写</w:t>
      </w:r>
      <w:r w:rsidR="002C4DB3">
        <w:rPr>
          <w:rFonts w:ascii="仿宋_GB2312" w:eastAsia="仿宋_GB2312" w:hint="eastAsia"/>
          <w:sz w:val="28"/>
          <w:szCs w:val="28"/>
        </w:rPr>
        <w:t>《国际经贸</w:t>
      </w:r>
      <w:r w:rsidR="00A45404" w:rsidRPr="0026546F">
        <w:rPr>
          <w:rFonts w:ascii="仿宋_GB2312" w:eastAsia="仿宋_GB2312" w:hint="eastAsia"/>
          <w:sz w:val="28"/>
          <w:szCs w:val="28"/>
        </w:rPr>
        <w:t>学院教师</w:t>
      </w:r>
      <w:r w:rsidR="0026546F" w:rsidRPr="0026546F">
        <w:rPr>
          <w:rFonts w:ascii="仿宋_GB2312" w:eastAsia="仿宋_GB2312" w:hint="eastAsia"/>
          <w:sz w:val="28"/>
          <w:szCs w:val="28"/>
        </w:rPr>
        <w:t>担任</w:t>
      </w:r>
      <w:r w:rsidR="00A45404" w:rsidRPr="0026546F">
        <w:rPr>
          <w:rFonts w:ascii="仿宋_GB2312" w:eastAsia="仿宋_GB2312" w:hint="eastAsia"/>
          <w:sz w:val="28"/>
          <w:szCs w:val="28"/>
        </w:rPr>
        <w:t>院外</w:t>
      </w:r>
      <w:r w:rsidRPr="0026546F">
        <w:rPr>
          <w:rFonts w:ascii="仿宋_GB2312" w:eastAsia="仿宋_GB2312" w:hint="eastAsia"/>
          <w:sz w:val="28"/>
          <w:szCs w:val="28"/>
        </w:rPr>
        <w:t>论坛、讲座、报告</w:t>
      </w:r>
      <w:r w:rsidR="00A45404" w:rsidRPr="0026546F">
        <w:rPr>
          <w:rFonts w:ascii="仿宋_GB2312" w:eastAsia="仿宋_GB2312" w:hint="eastAsia"/>
          <w:sz w:val="28"/>
          <w:szCs w:val="28"/>
        </w:rPr>
        <w:t>主讲</w:t>
      </w:r>
      <w:r w:rsidR="0026546F" w:rsidRPr="0026546F">
        <w:rPr>
          <w:rFonts w:ascii="仿宋_GB2312" w:eastAsia="仿宋_GB2312" w:hint="eastAsia"/>
          <w:sz w:val="28"/>
          <w:szCs w:val="28"/>
        </w:rPr>
        <w:t>报人</w:t>
      </w:r>
      <w:r w:rsidR="00471A6A">
        <w:rPr>
          <w:rFonts w:ascii="仿宋_GB2312" w:eastAsia="仿宋_GB2312" w:hint="eastAsia"/>
          <w:sz w:val="28"/>
          <w:szCs w:val="28"/>
        </w:rPr>
        <w:t>的备案表》一式两份，经学院党总支书记</w:t>
      </w:r>
      <w:r w:rsidRPr="0026546F">
        <w:rPr>
          <w:rFonts w:ascii="仿宋_GB2312" w:eastAsia="仿宋_GB2312" w:hint="eastAsia"/>
          <w:sz w:val="28"/>
          <w:szCs w:val="28"/>
        </w:rPr>
        <w:t>审批，交学院备案。</w:t>
      </w:r>
    </w:p>
    <w:p w:rsidR="00541D79" w:rsidRDefault="004148C7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26546F">
        <w:rPr>
          <w:rFonts w:ascii="仿宋_GB2312" w:eastAsia="仿宋_GB2312" w:hint="eastAsia"/>
          <w:sz w:val="28"/>
          <w:szCs w:val="28"/>
        </w:rPr>
        <w:t>第八条</w:t>
      </w:r>
      <w:r w:rsidR="0005686A" w:rsidRPr="0026546F">
        <w:rPr>
          <w:rFonts w:ascii="仿宋_GB2312" w:eastAsia="仿宋_GB2312" w:hint="eastAsia"/>
          <w:sz w:val="28"/>
          <w:szCs w:val="28"/>
        </w:rPr>
        <w:t xml:space="preserve"> 相关人员</w:t>
      </w:r>
      <w:r w:rsidRPr="0026546F">
        <w:rPr>
          <w:rFonts w:ascii="仿宋_GB2312" w:eastAsia="仿宋_GB2312" w:hint="eastAsia"/>
          <w:sz w:val="28"/>
          <w:szCs w:val="28"/>
        </w:rPr>
        <w:t>如实填写</w:t>
      </w:r>
      <w:r w:rsidR="0005686A" w:rsidRPr="0026546F">
        <w:rPr>
          <w:rFonts w:ascii="仿宋_GB2312" w:eastAsia="仿宋_GB2312" w:hint="eastAsia"/>
          <w:sz w:val="28"/>
          <w:szCs w:val="28"/>
        </w:rPr>
        <w:t>备案表</w:t>
      </w:r>
      <w:r w:rsidRPr="0026546F">
        <w:rPr>
          <w:rFonts w:ascii="仿宋_GB2312" w:eastAsia="仿宋_GB2312" w:hint="eastAsia"/>
          <w:sz w:val="28"/>
          <w:szCs w:val="28"/>
        </w:rPr>
        <w:t>，</w:t>
      </w:r>
      <w:r w:rsidR="00CA45F6">
        <w:rPr>
          <w:rFonts w:ascii="仿宋_GB2312" w:eastAsia="仿宋_GB2312" w:hint="eastAsia"/>
          <w:sz w:val="28"/>
          <w:szCs w:val="28"/>
        </w:rPr>
        <w:t>一般</w:t>
      </w:r>
      <w:r w:rsidR="00BA6290">
        <w:rPr>
          <w:rFonts w:ascii="仿宋_GB2312" w:eastAsia="仿宋_GB2312" w:hint="eastAsia"/>
          <w:sz w:val="28"/>
          <w:szCs w:val="28"/>
        </w:rPr>
        <w:t>论坛、讲座、报告</w:t>
      </w:r>
      <w:r w:rsidR="00BA6290" w:rsidRPr="0026546F">
        <w:rPr>
          <w:rFonts w:ascii="仿宋_GB2312" w:eastAsia="仿宋_GB2312" w:hint="eastAsia"/>
          <w:sz w:val="28"/>
          <w:szCs w:val="28"/>
        </w:rPr>
        <w:t>原则上</w:t>
      </w:r>
      <w:r w:rsidRPr="0026546F">
        <w:rPr>
          <w:rFonts w:ascii="仿宋_GB2312" w:eastAsia="仿宋_GB2312" w:hint="eastAsia"/>
          <w:sz w:val="28"/>
          <w:szCs w:val="28"/>
        </w:rPr>
        <w:t>提前三个工作日</w:t>
      </w:r>
      <w:r w:rsidR="00BA6290" w:rsidRPr="0026546F">
        <w:rPr>
          <w:rFonts w:ascii="仿宋_GB2312" w:eastAsia="仿宋_GB2312" w:hint="eastAsia"/>
          <w:sz w:val="28"/>
          <w:szCs w:val="28"/>
        </w:rPr>
        <w:t>申请审批或备案</w:t>
      </w:r>
      <w:r w:rsidRPr="0026546F">
        <w:rPr>
          <w:rFonts w:ascii="仿宋_GB2312" w:eastAsia="仿宋_GB2312" w:hint="eastAsia"/>
          <w:sz w:val="28"/>
          <w:szCs w:val="28"/>
        </w:rPr>
        <w:t>，</w:t>
      </w:r>
      <w:r w:rsidR="0026546F" w:rsidRPr="0026546F">
        <w:rPr>
          <w:rFonts w:ascii="仿宋_GB2312" w:eastAsia="仿宋_GB2312" w:hint="eastAsia"/>
          <w:sz w:val="28"/>
          <w:szCs w:val="28"/>
        </w:rPr>
        <w:t>大型</w:t>
      </w:r>
      <w:r w:rsidR="00BA6290">
        <w:rPr>
          <w:rFonts w:ascii="仿宋_GB2312" w:eastAsia="仿宋_GB2312" w:hint="eastAsia"/>
          <w:sz w:val="28"/>
          <w:szCs w:val="28"/>
        </w:rPr>
        <w:t>论坛、讲座、报告</w:t>
      </w:r>
      <w:r w:rsidRPr="0026546F">
        <w:rPr>
          <w:rFonts w:ascii="仿宋_GB2312" w:eastAsia="仿宋_GB2312" w:hint="eastAsia"/>
          <w:sz w:val="28"/>
          <w:szCs w:val="28"/>
        </w:rPr>
        <w:t>提前一周申请审批或备案。未经批准备案的活动一律不得举办。</w:t>
      </w:r>
    </w:p>
    <w:p w:rsidR="00541D79" w:rsidRDefault="004148C7">
      <w:pPr>
        <w:pStyle w:val="a5"/>
        <w:numPr>
          <w:ilvl w:val="0"/>
          <w:numId w:val="1"/>
        </w:numPr>
        <w:spacing w:line="360" w:lineRule="auto"/>
        <w:ind w:firstLine="643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审查与备案内容</w:t>
      </w:r>
    </w:p>
    <w:p w:rsidR="00541D79" w:rsidRDefault="004148C7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第九条 各</w:t>
      </w:r>
      <w:r w:rsidR="00B92CE6">
        <w:rPr>
          <w:rFonts w:ascii="仿宋_GB2312" w:eastAsia="仿宋_GB2312" w:hint="eastAsia"/>
          <w:sz w:val="28"/>
          <w:szCs w:val="28"/>
        </w:rPr>
        <w:t>邀请人与学院党政领导班子，须对各类论坛、讲座、报告会等的主讲人情况</w:t>
      </w:r>
      <w:r>
        <w:rPr>
          <w:rFonts w:ascii="仿宋_GB2312" w:eastAsia="仿宋_GB2312" w:hint="eastAsia"/>
          <w:sz w:val="28"/>
          <w:szCs w:val="28"/>
        </w:rPr>
        <w:t>进行详细审查，避免邀请存在思想政治倾向问题或发表过错误言论的主讲人。</w:t>
      </w:r>
    </w:p>
    <w:p w:rsidR="00541D79" w:rsidRDefault="004148C7">
      <w:pPr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第十条 各</w:t>
      </w:r>
      <w:r w:rsidR="00B92CE6">
        <w:rPr>
          <w:rFonts w:ascii="仿宋_GB2312" w:eastAsia="仿宋_GB2312" w:hint="eastAsia"/>
          <w:sz w:val="28"/>
          <w:szCs w:val="28"/>
        </w:rPr>
        <w:t>邀请人</w:t>
      </w:r>
      <w:r>
        <w:rPr>
          <w:rFonts w:ascii="仿宋_GB2312" w:eastAsia="仿宋_GB2312" w:hint="eastAsia"/>
          <w:sz w:val="28"/>
          <w:szCs w:val="28"/>
        </w:rPr>
        <w:t>与学院党政领导班子</w:t>
      </w:r>
      <w:r w:rsidR="00B92CE6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须对报告内容进行提前审核，避免出现政治性错误观点、不实言论或其他敏感内容，对涉及政治、民族、宗教、外交等内容的讲座要加大审核力度，并备案发言提纲。</w:t>
      </w:r>
    </w:p>
    <w:p w:rsidR="00541D79" w:rsidRDefault="004148C7">
      <w:pPr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 各</w:t>
      </w:r>
      <w:r w:rsidR="00B92CE6">
        <w:rPr>
          <w:rFonts w:ascii="仿宋_GB2312" w:eastAsia="仿宋_GB2312" w:hint="eastAsia"/>
          <w:sz w:val="28"/>
          <w:szCs w:val="28"/>
        </w:rPr>
        <w:t>邀请人和组织者，</w:t>
      </w:r>
      <w:r>
        <w:rPr>
          <w:rFonts w:ascii="仿宋_GB2312" w:eastAsia="仿宋_GB2312" w:hint="eastAsia"/>
          <w:sz w:val="28"/>
          <w:szCs w:val="28"/>
        </w:rPr>
        <w:t>须针对论坛、讲座与报告等活动中可能出现的问题制定应急处置预案，对活动</w:t>
      </w:r>
      <w:r>
        <w:rPr>
          <w:rFonts w:ascii="宋体" w:hAnsi="宋体" w:cs="宋体" w:hint="eastAsia"/>
          <w:color w:val="3E3E3E"/>
          <w:kern w:val="0"/>
          <w:sz w:val="28"/>
          <w:szCs w:val="28"/>
          <w:shd w:val="clear" w:color="auto" w:fill="FFFFFF"/>
        </w:rPr>
        <w:t>全过程</w:t>
      </w:r>
      <w:r>
        <w:rPr>
          <w:rFonts w:ascii="仿宋_GB2312" w:eastAsia="仿宋_GB2312" w:hint="eastAsia"/>
          <w:sz w:val="28"/>
          <w:szCs w:val="28"/>
        </w:rPr>
        <w:t>安全性负责并实施监督。</w:t>
      </w:r>
    </w:p>
    <w:p w:rsidR="00541D79" w:rsidRDefault="004148C7">
      <w:pPr>
        <w:pStyle w:val="a5"/>
        <w:numPr>
          <w:ilvl w:val="0"/>
          <w:numId w:val="1"/>
        </w:numPr>
        <w:spacing w:line="360" w:lineRule="auto"/>
        <w:ind w:firstLine="643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附则</w:t>
      </w:r>
    </w:p>
    <w:p w:rsidR="00541D79" w:rsidRDefault="004148C7">
      <w:pPr>
        <w:pStyle w:val="a5"/>
        <w:spacing w:line="360" w:lineRule="auto"/>
        <w:ind w:firstLine="643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第十二条</w:t>
      </w:r>
      <w:r>
        <w:rPr>
          <w:rFonts w:ascii="仿宋_GB2312" w:eastAsia="仿宋_GB2312" w:hint="eastAsia"/>
          <w:sz w:val="28"/>
          <w:szCs w:val="28"/>
        </w:rPr>
        <w:t> </w:t>
      </w:r>
      <w:r>
        <w:rPr>
          <w:rFonts w:ascii="仿宋_GB2312" w:eastAsia="仿宋_GB2312" w:hint="eastAsia"/>
          <w:sz w:val="28"/>
          <w:szCs w:val="28"/>
        </w:rPr>
        <w:t>本</w:t>
      </w:r>
      <w:r w:rsidR="00B92CE6">
        <w:rPr>
          <w:rFonts w:ascii="仿宋_GB2312" w:eastAsia="仿宋_GB2312" w:hint="eastAsia"/>
          <w:sz w:val="28"/>
          <w:szCs w:val="28"/>
        </w:rPr>
        <w:t>办法</w:t>
      </w:r>
      <w:r>
        <w:rPr>
          <w:rFonts w:ascii="仿宋_GB2312" w:eastAsia="仿宋_GB2312" w:hint="eastAsia"/>
          <w:sz w:val="28"/>
          <w:szCs w:val="28"/>
        </w:rPr>
        <w:t>由</w:t>
      </w:r>
      <w:r w:rsidR="002C4DB3">
        <w:rPr>
          <w:rFonts w:ascii="仿宋_GB2312" w:eastAsia="仿宋_GB2312" w:hint="eastAsia"/>
          <w:sz w:val="28"/>
          <w:szCs w:val="28"/>
        </w:rPr>
        <w:t>国际经贸</w:t>
      </w:r>
      <w:r w:rsidR="00B92CE6">
        <w:rPr>
          <w:rFonts w:ascii="仿宋_GB2312" w:eastAsia="仿宋_GB2312" w:hint="eastAsia"/>
          <w:sz w:val="28"/>
          <w:szCs w:val="28"/>
        </w:rPr>
        <w:t>学院</w:t>
      </w:r>
      <w:r>
        <w:rPr>
          <w:rFonts w:ascii="仿宋_GB2312" w:eastAsia="仿宋_GB2312" w:hint="eastAsia"/>
          <w:sz w:val="28"/>
          <w:szCs w:val="28"/>
        </w:rPr>
        <w:t>负责解释。</w:t>
      </w:r>
    </w:p>
    <w:p w:rsidR="00541D79" w:rsidRDefault="004148C7">
      <w:pPr>
        <w:pStyle w:val="a5"/>
        <w:spacing w:line="360" w:lineRule="auto"/>
        <w:ind w:firstLine="643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hint="eastAsia"/>
          <w:sz w:val="28"/>
          <w:szCs w:val="28"/>
        </w:rPr>
        <w:t> </w:t>
      </w:r>
      <w:r>
        <w:rPr>
          <w:rFonts w:ascii="仿宋_GB2312" w:eastAsia="仿宋_GB2312" w:hint="eastAsia"/>
          <w:sz w:val="28"/>
          <w:szCs w:val="28"/>
        </w:rPr>
        <w:t>本</w:t>
      </w:r>
      <w:r w:rsidR="00B92CE6">
        <w:rPr>
          <w:rFonts w:ascii="仿宋_GB2312" w:eastAsia="仿宋_GB2312" w:hint="eastAsia"/>
          <w:sz w:val="28"/>
          <w:szCs w:val="28"/>
        </w:rPr>
        <w:t>办法</w:t>
      </w:r>
      <w:r>
        <w:rPr>
          <w:rFonts w:ascii="仿宋_GB2312" w:eastAsia="仿宋_GB2312" w:hint="eastAsia"/>
          <w:sz w:val="28"/>
          <w:szCs w:val="28"/>
        </w:rPr>
        <w:t>自2018年6月1日起施行。</w:t>
      </w:r>
    </w:p>
    <w:p w:rsidR="00541D79" w:rsidRDefault="00541D79">
      <w:pPr>
        <w:pStyle w:val="a5"/>
        <w:spacing w:line="360" w:lineRule="auto"/>
        <w:ind w:firstLine="643"/>
        <w:rPr>
          <w:rFonts w:ascii="仿宋_GB2312" w:eastAsia="仿宋_GB2312"/>
          <w:color w:val="585858"/>
          <w:sz w:val="28"/>
          <w:szCs w:val="28"/>
        </w:rPr>
      </w:pPr>
    </w:p>
    <w:p w:rsidR="00541D79" w:rsidRDefault="002C4DB3" w:rsidP="002C4DB3">
      <w:pPr>
        <w:pStyle w:val="a5"/>
        <w:spacing w:line="360" w:lineRule="auto"/>
        <w:ind w:right="560" w:firstLineChars="2050" w:firstLine="57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国际经贸</w:t>
      </w:r>
      <w:r w:rsidR="004148C7">
        <w:rPr>
          <w:rFonts w:ascii="仿宋_GB2312" w:eastAsia="仿宋_GB2312"/>
          <w:sz w:val="28"/>
          <w:szCs w:val="28"/>
        </w:rPr>
        <w:t>学院</w:t>
      </w:r>
    </w:p>
    <w:p w:rsidR="00541D79" w:rsidRDefault="004148C7">
      <w:pPr>
        <w:pStyle w:val="a5"/>
        <w:spacing w:line="360" w:lineRule="auto"/>
        <w:ind w:firstLineChars="2004" w:firstLine="5611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2018年5月1日</w:t>
      </w:r>
    </w:p>
    <w:p w:rsidR="00541D79" w:rsidRDefault="00541D79">
      <w:pPr>
        <w:pStyle w:val="a5"/>
        <w:spacing w:line="360" w:lineRule="auto"/>
        <w:ind w:firstLine="643"/>
        <w:rPr>
          <w:rFonts w:ascii="仿宋_GB2312" w:eastAsia="仿宋_GB2312"/>
          <w:color w:val="585858"/>
          <w:sz w:val="28"/>
          <w:szCs w:val="28"/>
        </w:rPr>
      </w:pPr>
    </w:p>
    <w:p w:rsidR="00541D79" w:rsidRDefault="00541D79">
      <w:pPr>
        <w:pStyle w:val="a5"/>
        <w:spacing w:line="360" w:lineRule="auto"/>
        <w:ind w:firstLine="480"/>
        <w:jc w:val="both"/>
        <w:rPr>
          <w:bCs/>
        </w:rPr>
      </w:pPr>
    </w:p>
    <w:sectPr w:rsidR="00541D79" w:rsidSect="00541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275" w:rsidRDefault="00AE2275" w:rsidP="001E647A">
      <w:r>
        <w:separator/>
      </w:r>
    </w:p>
  </w:endnote>
  <w:endnote w:type="continuationSeparator" w:id="0">
    <w:p w:rsidR="00AE2275" w:rsidRDefault="00AE2275" w:rsidP="001E6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275" w:rsidRDefault="00AE2275" w:rsidP="001E647A">
      <w:r>
        <w:separator/>
      </w:r>
    </w:p>
  </w:footnote>
  <w:footnote w:type="continuationSeparator" w:id="0">
    <w:p w:rsidR="00AE2275" w:rsidRDefault="00AE2275" w:rsidP="001E64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35EDC5"/>
    <w:multiLevelType w:val="singleLevel"/>
    <w:tmpl w:val="E935EDC5"/>
    <w:lvl w:ilvl="0">
      <w:start w:val="3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F21398D"/>
    <w:rsid w:val="0005686A"/>
    <w:rsid w:val="001E647A"/>
    <w:rsid w:val="00217BF8"/>
    <w:rsid w:val="0026546F"/>
    <w:rsid w:val="002C4DB3"/>
    <w:rsid w:val="00312D36"/>
    <w:rsid w:val="003F302A"/>
    <w:rsid w:val="004148C7"/>
    <w:rsid w:val="00471A6A"/>
    <w:rsid w:val="004A4FB7"/>
    <w:rsid w:val="00541D79"/>
    <w:rsid w:val="00666FAE"/>
    <w:rsid w:val="00A027F3"/>
    <w:rsid w:val="00A45404"/>
    <w:rsid w:val="00AE2275"/>
    <w:rsid w:val="00B061FC"/>
    <w:rsid w:val="00B92CE6"/>
    <w:rsid w:val="00BA6290"/>
    <w:rsid w:val="00CA45F6"/>
    <w:rsid w:val="00D41DFE"/>
    <w:rsid w:val="248763F5"/>
    <w:rsid w:val="6131408F"/>
    <w:rsid w:val="6D535020"/>
    <w:rsid w:val="710A51A1"/>
    <w:rsid w:val="741576B7"/>
    <w:rsid w:val="7F213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1D79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rsid w:val="00541D79"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paragraph" w:styleId="4">
    <w:name w:val="heading 4"/>
    <w:basedOn w:val="a"/>
    <w:next w:val="a"/>
    <w:semiHidden/>
    <w:unhideWhenUsed/>
    <w:qFormat/>
    <w:rsid w:val="00541D79"/>
    <w:pPr>
      <w:spacing w:beforeAutospacing="1" w:afterAutospacing="1"/>
      <w:jc w:val="left"/>
      <w:outlineLvl w:val="3"/>
    </w:pPr>
    <w:rPr>
      <w:rFonts w:ascii="宋体" w:hAnsi="宋体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41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541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541D79"/>
    <w:pPr>
      <w:widowControl/>
      <w:jc w:val="left"/>
    </w:pPr>
    <w:rPr>
      <w:rFonts w:ascii="宋体" w:hAnsi="宋体" w:cs="宋体"/>
      <w:kern w:val="0"/>
      <w:sz w:val="24"/>
    </w:rPr>
  </w:style>
  <w:style w:type="character" w:styleId="a6">
    <w:name w:val="page number"/>
    <w:basedOn w:val="a0"/>
    <w:rsid w:val="00541D79"/>
  </w:style>
  <w:style w:type="character" w:styleId="a7">
    <w:name w:val="FollowedHyperlink"/>
    <w:basedOn w:val="a0"/>
    <w:qFormat/>
    <w:rsid w:val="00541D79"/>
    <w:rPr>
      <w:color w:val="000000"/>
      <w:sz w:val="18"/>
      <w:szCs w:val="18"/>
      <w:u w:val="none"/>
    </w:rPr>
  </w:style>
  <w:style w:type="character" w:styleId="a8">
    <w:name w:val="Hyperlink"/>
    <w:basedOn w:val="a0"/>
    <w:qFormat/>
    <w:rsid w:val="00541D79"/>
    <w:rPr>
      <w:color w:val="000000"/>
      <w:sz w:val="18"/>
      <w:szCs w:val="18"/>
      <w:u w:val="none"/>
    </w:rPr>
  </w:style>
  <w:style w:type="paragraph" w:customStyle="1" w:styleId="psubtittle">
    <w:name w:val="p_subtittle"/>
    <w:basedOn w:val="a"/>
    <w:qFormat/>
    <w:rsid w:val="00541D79"/>
    <w:pPr>
      <w:jc w:val="center"/>
    </w:pPr>
    <w:rPr>
      <w:kern w:val="0"/>
    </w:rPr>
  </w:style>
  <w:style w:type="paragraph" w:customStyle="1" w:styleId="psubtittle2">
    <w:name w:val="p_subtittle2"/>
    <w:basedOn w:val="a"/>
    <w:qFormat/>
    <w:rsid w:val="00541D79"/>
    <w:pPr>
      <w:jc w:val="center"/>
    </w:pPr>
    <w:rPr>
      <w:kern w:val="0"/>
    </w:rPr>
  </w:style>
  <w:style w:type="paragraph" w:customStyle="1" w:styleId="psubtittle4">
    <w:name w:val="p_subtittle4"/>
    <w:basedOn w:val="a"/>
    <w:qFormat/>
    <w:rsid w:val="00541D79"/>
    <w:pPr>
      <w:jc w:val="center"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67</TotalTime>
  <Pages>3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YLX</dc:creator>
  <cp:lastModifiedBy>LENOVO</cp:lastModifiedBy>
  <cp:revision>10</cp:revision>
  <dcterms:created xsi:type="dcterms:W3CDTF">2018-05-13T01:22:00Z</dcterms:created>
  <dcterms:modified xsi:type="dcterms:W3CDTF">2018-11-02T10:10:00Z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