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Autospacing="0" w:afterAutospacing="0"/>
        <w:jc w:val="center"/>
        <w:rPr>
          <w:rFonts w:ascii="等线 Light" w:hAnsi="等线 Light" w:eastAsia="等线 Light" w:cs="等线 Light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等线 Light" w:hAnsi="等线 Light" w:eastAsia="等线 Light" w:cs="等线 Light"/>
          <w:b/>
          <w:bCs/>
          <w:color w:val="333333"/>
          <w:sz w:val="36"/>
          <w:szCs w:val="36"/>
          <w:shd w:val="clear" w:color="auto" w:fill="FFFFFF"/>
        </w:rPr>
        <w:t>关于申报202</w:t>
      </w:r>
      <w:r>
        <w:rPr>
          <w:rFonts w:hint="eastAsia" w:ascii="等线 Light" w:hAnsi="等线 Light" w:eastAsia="等线 Light" w:cs="等线 Light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等线 Light" w:hAnsi="等线 Light" w:eastAsia="等线 Light" w:cs="等线 Light"/>
          <w:b/>
          <w:bCs/>
          <w:color w:val="333333"/>
          <w:sz w:val="36"/>
          <w:szCs w:val="36"/>
          <w:shd w:val="clear" w:color="auto" w:fill="FFFFFF"/>
        </w:rPr>
        <w:t>年度全国教育科学规划</w:t>
      </w:r>
      <w:r>
        <w:rPr>
          <w:rFonts w:hint="eastAsia" w:ascii="等线 Light" w:hAnsi="等线 Light" w:eastAsia="等线 Light" w:cs="等线 Light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项目</w:t>
      </w:r>
      <w:r>
        <w:rPr>
          <w:rFonts w:hint="eastAsia" w:ascii="等线 Light" w:hAnsi="等线 Light" w:eastAsia="等线 Light" w:cs="等线 Light"/>
          <w:b/>
          <w:bCs/>
          <w:color w:val="333333"/>
          <w:sz w:val="36"/>
          <w:szCs w:val="36"/>
          <w:shd w:val="clear" w:color="auto" w:fill="FFFFFF"/>
        </w:rPr>
        <w:t>的通知</w:t>
      </w:r>
    </w:p>
    <w:p>
      <w:pPr>
        <w:widowControl/>
        <w:spacing w:beforeLines="100" w:line="360" w:lineRule="atLeast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各二级单位（部门）： 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经全国教育科学规划领导小组批准，《202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4</w:t>
      </w:r>
      <w:r>
        <w:rPr>
          <w:rFonts w:hint="eastAsia" w:ascii="等线 Light" w:hAnsi="等线 Light" w:eastAsia="等线 Light"/>
          <w:sz w:val="28"/>
          <w:szCs w:val="28"/>
        </w:rPr>
        <w:t>年度国家社科基金教育学重大项目招标公告》、《202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4</w:t>
      </w:r>
      <w:r>
        <w:rPr>
          <w:rFonts w:hint="eastAsia" w:ascii="等线 Light" w:hAnsi="等线 Light" w:eastAsia="等线 Light"/>
          <w:sz w:val="28"/>
          <w:szCs w:val="28"/>
        </w:rPr>
        <w:t>年度全国教育科学规划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项目</w:t>
      </w:r>
      <w:r>
        <w:rPr>
          <w:rFonts w:hint="eastAsia" w:ascii="等线 Light" w:hAnsi="等线 Light" w:eastAsia="等线 Light"/>
          <w:sz w:val="28"/>
          <w:szCs w:val="28"/>
        </w:rPr>
        <w:t>申报公告》已发布，根据公告要求，现将申报工作相关事宜通知如下： 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一、申报要求详见《202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4</w:t>
      </w:r>
      <w:r>
        <w:rPr>
          <w:rFonts w:hint="eastAsia" w:ascii="等线 Light" w:hAnsi="等线 Light" w:eastAsia="等线 Light"/>
          <w:sz w:val="28"/>
          <w:szCs w:val="28"/>
        </w:rPr>
        <w:t>年度国家社科基金教育学重大项目招标公告》（附件1）、《202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4</w:t>
      </w:r>
      <w:r>
        <w:rPr>
          <w:rFonts w:hint="eastAsia" w:ascii="等线 Light" w:hAnsi="等线 Light" w:eastAsia="等线 Light"/>
          <w:sz w:val="28"/>
          <w:szCs w:val="28"/>
        </w:rPr>
        <w:t>年度全国教育科学规划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项目</w:t>
      </w:r>
      <w:r>
        <w:rPr>
          <w:rFonts w:hint="eastAsia" w:ascii="等线 Light" w:hAnsi="等线 Light" w:eastAsia="等线 Light"/>
          <w:sz w:val="28"/>
          <w:szCs w:val="28"/>
        </w:rPr>
        <w:t>申报公告》（附件2）。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二、请特别注意申报人资格要求。全国教育科学规划领导小组办公室完成资格终审</w:t>
      </w:r>
      <w:r>
        <w:rPr>
          <w:rFonts w:hint="eastAsia" w:ascii="等线 Light" w:hAnsi="等线 Light" w:eastAsia="等线 Light"/>
          <w:sz w:val="28"/>
          <w:szCs w:val="28"/>
          <w:lang w:eastAsia="zh-CN"/>
        </w:rPr>
        <w:t>。凡有弄虚作假、抄袭剽窃、违规违纪等行为的，一经查实即取消参评资格，5年内不得申报全国教育科学规划项目，同时通报批评，依规进行处分，如获立项，一律撤项，并列入不良科研信用记录。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三、本年度实行网络申报。“全国教育科学规划管理平台” （以下简称平台）（https://202.205.185.227/）中的“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项目</w:t>
      </w:r>
      <w:r>
        <w:rPr>
          <w:rFonts w:hint="eastAsia" w:ascii="等线 Light" w:hAnsi="等线 Light" w:eastAsia="等线 Light"/>
          <w:sz w:val="28"/>
          <w:szCs w:val="28"/>
        </w:rPr>
        <w:t>申报系统”为本次申报的唯一网络平台。申报系统于5月10日零时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开放，</w:t>
      </w:r>
      <w:r>
        <w:rPr>
          <w:rFonts w:hint="eastAsia" w:ascii="等线 Light" w:hAnsi="等线 Light" w:eastAsia="等线 Light"/>
          <w:sz w:val="28"/>
          <w:szCs w:val="28"/>
        </w:rPr>
        <w:t>申请人在申报平台进行个人注册，个人注册通过单位审核后即可进行在线申报；已经注册过的老师用原注册帐号申报。申请人在平台上在线申报和提交，校内提交截止日期2023年5月2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3</w:t>
      </w:r>
      <w:r>
        <w:rPr>
          <w:rFonts w:hint="eastAsia" w:ascii="等线 Light" w:hAnsi="等线 Light" w:eastAsia="等线 Light"/>
          <w:sz w:val="28"/>
          <w:szCs w:val="28"/>
        </w:rPr>
        <w:t>日（周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四</w:t>
      </w:r>
      <w:r>
        <w:rPr>
          <w:rFonts w:hint="eastAsia" w:ascii="等线 Light" w:hAnsi="等线 Light" w:eastAsia="等线 Light"/>
          <w:sz w:val="28"/>
          <w:szCs w:val="28"/>
        </w:rPr>
        <w:t>）1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2</w:t>
      </w:r>
      <w:r>
        <w:rPr>
          <w:rFonts w:hint="eastAsia" w:ascii="等线 Light" w:hAnsi="等线 Light" w:eastAsia="等线 Light"/>
          <w:sz w:val="28"/>
          <w:szCs w:val="28"/>
        </w:rPr>
        <w:t>：00前。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四、本年度国家社科基金教育学重大项目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无限额。</w:t>
      </w:r>
      <w:r>
        <w:rPr>
          <w:rFonts w:hint="eastAsia" w:ascii="等线 Light" w:hAnsi="等线 Light" w:eastAsia="等线 Light"/>
          <w:sz w:val="28"/>
          <w:szCs w:val="28"/>
        </w:rPr>
        <w:t>全国教科规划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项目</w:t>
      </w:r>
      <w:r>
        <w:rPr>
          <w:rFonts w:hint="eastAsia" w:ascii="等线 Light" w:hAnsi="等线 Light" w:eastAsia="等线 Light"/>
          <w:sz w:val="28"/>
          <w:szCs w:val="28"/>
        </w:rPr>
        <w:t>实施限额申报</w:t>
      </w:r>
      <w:r>
        <w:rPr>
          <w:rFonts w:hint="eastAsia" w:ascii="等线 Light" w:hAnsi="等线 Light" w:eastAsia="等线 Light"/>
          <w:sz w:val="28"/>
          <w:szCs w:val="28"/>
          <w:lang w:eastAsia="zh-CN"/>
        </w:rPr>
        <w:t>，</w:t>
      </w:r>
      <w:r>
        <w:rPr>
          <w:rFonts w:hint="eastAsia" w:ascii="等线 Light" w:hAnsi="等线 Light" w:eastAsia="等线 Light"/>
          <w:sz w:val="28"/>
          <w:szCs w:val="28"/>
        </w:rPr>
        <w:t>我校限额4项</w:t>
      </w:r>
      <w:r>
        <w:rPr>
          <w:rFonts w:hint="eastAsia" w:ascii="等线 Light" w:hAnsi="等线 Light" w:eastAsia="等线 Light"/>
          <w:sz w:val="28"/>
          <w:szCs w:val="28"/>
          <w:lang w:eastAsia="zh-CN"/>
        </w:rPr>
        <w:t>。</w:t>
      </w:r>
      <w:r>
        <w:rPr>
          <w:rFonts w:hint="eastAsia" w:ascii="等线 Light" w:hAnsi="等线 Light" w:eastAsia="等线 Light"/>
          <w:sz w:val="28"/>
          <w:szCs w:val="28"/>
        </w:rPr>
        <w:t xml:space="preserve">如校内申报数超过限额数，学校将组织专家遴选，择优推荐。 </w:t>
      </w:r>
    </w:p>
    <w:p>
      <w:pPr>
        <w:ind w:firstLine="560" w:firstLineChars="200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五、本次申报国家重大招标项目应提交纸质版《投标书》（附件5）。《投标书》采用A3双面印制，中缝装订或胶装，一式7份（原件1份，复印件6份）。应确保数据的真实性、完整性和一致性。各申请人的《投标书》发至学院科研秘书处，各学院科研秘书收齐后于5月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9</w:t>
      </w:r>
      <w:r>
        <w:rPr>
          <w:rFonts w:hint="eastAsia" w:ascii="等线 Light" w:hAnsi="等线 Light" w:eastAsia="等线 Light"/>
          <w:sz w:val="28"/>
          <w:szCs w:val="28"/>
        </w:rPr>
        <w:t>日（周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三</w:t>
      </w:r>
      <w:r>
        <w:rPr>
          <w:rFonts w:hint="eastAsia" w:ascii="等线 Light" w:hAnsi="等线 Light" w:eastAsia="等线 Light"/>
          <w:sz w:val="28"/>
          <w:szCs w:val="28"/>
        </w:rPr>
        <w:t>）1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2</w:t>
      </w:r>
      <w:r>
        <w:rPr>
          <w:rFonts w:hint="eastAsia" w:ascii="等线 Light" w:hAnsi="等线 Light" w:eastAsia="等线 Light"/>
          <w:sz w:val="28"/>
          <w:szCs w:val="28"/>
        </w:rPr>
        <w:t>：00前交至科研处，电子版发至邮箱</w:t>
      </w:r>
      <w:r>
        <w:fldChar w:fldCharType="begin"/>
      </w:r>
      <w:r>
        <w:instrText xml:space="preserve"> HYPERLINK "mailto:20059450@lixin.edu.cn" </w:instrText>
      </w:r>
      <w:r>
        <w:fldChar w:fldCharType="separate"/>
      </w:r>
      <w:r>
        <w:rPr>
          <w:rFonts w:hint="eastAsia" w:ascii="等线 Light" w:hAnsi="等线 Light" w:eastAsia="等线 Light"/>
          <w:sz w:val="28"/>
          <w:szCs w:val="28"/>
        </w:rPr>
        <w:t>20059444@lixin.edu.cn</w:t>
      </w:r>
      <w:r>
        <w:rPr>
          <w:rFonts w:hint="eastAsia" w:ascii="等线 Light" w:hAnsi="等线 Light" w:eastAsia="等线 Light"/>
          <w:sz w:val="28"/>
          <w:szCs w:val="28"/>
        </w:rPr>
        <w:fldChar w:fldCharType="end"/>
      </w:r>
      <w:r>
        <w:rPr>
          <w:rFonts w:hint="eastAsia" w:ascii="等线 Light" w:hAnsi="等线 Light" w:eastAsia="等线 Light"/>
          <w:sz w:val="28"/>
          <w:szCs w:val="28"/>
        </w:rPr>
        <w:t>，逾期不予受理。</w:t>
      </w:r>
      <w:bookmarkStart w:id="0" w:name="_GoBack"/>
      <w:bookmarkEnd w:id="0"/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六、其他类别课题的《申请书》（附件6）、《活页》（附件7）在平台上提交，无需提交纸质版。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平台上先提交非用印版，校内遴选后确定上报的项目走用印手续。上级</w:t>
      </w:r>
      <w:r>
        <w:rPr>
          <w:rFonts w:hint="eastAsia" w:ascii="等线 Light" w:hAnsi="等线 Light" w:eastAsia="等线 Light"/>
          <w:sz w:val="28"/>
          <w:szCs w:val="28"/>
        </w:rPr>
        <w:t>立项公布后，确定立项的课题统一通知提交纸质材料。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七、请科研秘书填写学院《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申报</w:t>
      </w:r>
      <w:r>
        <w:rPr>
          <w:rFonts w:hint="eastAsia" w:ascii="等线 Light" w:hAnsi="等线 Light" w:eastAsia="等线 Light"/>
          <w:sz w:val="28"/>
          <w:szCs w:val="28"/>
        </w:rPr>
        <w:t>汇总表》（附件8），于5月2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3</w:t>
      </w:r>
      <w:r>
        <w:rPr>
          <w:rFonts w:hint="eastAsia" w:ascii="等线 Light" w:hAnsi="等线 Light" w:eastAsia="等线 Light"/>
          <w:sz w:val="28"/>
          <w:szCs w:val="28"/>
        </w:rPr>
        <w:t>日（周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四</w:t>
      </w:r>
      <w:r>
        <w:rPr>
          <w:rFonts w:hint="eastAsia" w:ascii="等线 Light" w:hAnsi="等线 Light" w:eastAsia="等线 Light"/>
          <w:sz w:val="28"/>
          <w:szCs w:val="28"/>
        </w:rPr>
        <w:t>）1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2</w:t>
      </w:r>
      <w:r>
        <w:rPr>
          <w:rFonts w:hint="eastAsia" w:ascii="等线 Light" w:hAnsi="等线 Light" w:eastAsia="等线 Light"/>
          <w:sz w:val="28"/>
          <w:szCs w:val="28"/>
        </w:rPr>
        <w:t>：00前发至电子邮箱</w:t>
      </w:r>
      <w:r>
        <w:fldChar w:fldCharType="begin"/>
      </w:r>
      <w:r>
        <w:instrText xml:space="preserve"> HYPERLINK "mailto:20059450@lixin.edu.cn" </w:instrText>
      </w:r>
      <w:r>
        <w:fldChar w:fldCharType="separate"/>
      </w:r>
      <w:r>
        <w:rPr>
          <w:rFonts w:hint="eastAsia" w:ascii="等线 Light" w:hAnsi="等线 Light" w:eastAsia="等线 Light"/>
          <w:sz w:val="28"/>
          <w:szCs w:val="28"/>
        </w:rPr>
        <w:t>20059444@lixin.edu.cn</w:t>
      </w:r>
      <w:r>
        <w:rPr>
          <w:rFonts w:hint="eastAsia" w:ascii="等线 Light" w:hAnsi="等线 Light" w:eastAsia="等线 Light"/>
          <w:sz w:val="28"/>
          <w:szCs w:val="28"/>
        </w:rPr>
        <w:fldChar w:fldCharType="end"/>
      </w:r>
      <w:r>
        <w:rPr>
          <w:rFonts w:hint="eastAsia" w:ascii="等线 Light" w:hAnsi="等线 Light" w:eastAsia="等线 Light"/>
          <w:sz w:val="28"/>
          <w:szCs w:val="28"/>
        </w:rPr>
        <w:t>。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八、申请人需如实填写申报材料并承诺所提交材料的真实性、合规性。未能在学校规定截止时间内完成申报提交的，视为自动放弃本次申报资格。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九、有关申报系统及技术问题请咨询400-800-1636。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申报过程中的相关问题请与科研处联系。</w:t>
      </w:r>
    </w:p>
    <w:p>
      <w:pPr>
        <w:widowControl/>
        <w:spacing w:line="360" w:lineRule="atLeast"/>
        <w:ind w:firstLine="560" w:firstLineChars="200"/>
        <w:jc w:val="left"/>
        <w:rPr>
          <w:rFonts w:hint="default" w:ascii="等线 Light" w:hAnsi="等线 Light" w:eastAsia="等线 Light"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/>
          <w:sz w:val="28"/>
          <w:szCs w:val="28"/>
        </w:rPr>
        <w:t>联系人：臧冠荣   电话：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18021097253</w:t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电子邮箱：</w:t>
      </w:r>
      <w:r>
        <w:fldChar w:fldCharType="begin"/>
      </w:r>
      <w:r>
        <w:instrText xml:space="preserve"> HYPERLINK "mailto:20059450@lixin.edu.cn" </w:instrText>
      </w:r>
      <w:r>
        <w:fldChar w:fldCharType="separate"/>
      </w:r>
      <w:r>
        <w:rPr>
          <w:rFonts w:hint="eastAsia" w:ascii="等线 Light" w:hAnsi="等线 Light" w:eastAsia="等线 Light"/>
          <w:sz w:val="28"/>
          <w:szCs w:val="28"/>
        </w:rPr>
        <w:t>20059444@lixin.edu.cn</w:t>
      </w:r>
      <w:r>
        <w:rPr>
          <w:rFonts w:hint="eastAsia" w:ascii="等线 Light" w:hAnsi="等线 Light" w:eastAsia="等线 Light"/>
          <w:sz w:val="28"/>
          <w:szCs w:val="28"/>
        </w:rPr>
        <w:fldChar w:fldCharType="end"/>
      </w:r>
    </w:p>
    <w:p>
      <w:pPr>
        <w:widowControl/>
        <w:spacing w:line="360" w:lineRule="atLeast"/>
        <w:ind w:firstLine="560" w:firstLineChars="200"/>
        <w:jc w:val="lef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地址：浦东校区行政楼501</w:t>
      </w: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附件1：202</w:t>
      </w:r>
      <w:r>
        <w:rPr>
          <w:rFonts w:hint="eastAsia" w:ascii="等线 Light" w:hAnsi="等线 Light" w:eastAsia="等线 Light"/>
          <w:sz w:val="24"/>
          <w:lang w:val="en-US" w:eastAsia="zh-CN"/>
        </w:rPr>
        <w:t>4</w:t>
      </w:r>
      <w:r>
        <w:rPr>
          <w:rFonts w:hint="eastAsia" w:ascii="等线 Light" w:hAnsi="等线 Light" w:eastAsia="等线 Light"/>
          <w:sz w:val="24"/>
        </w:rPr>
        <w:t>年度国家社科基金教育学重大项目招标公告</w:t>
      </w: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附件2：202</w:t>
      </w:r>
      <w:r>
        <w:rPr>
          <w:rFonts w:hint="eastAsia" w:ascii="等线 Light" w:hAnsi="等线 Light" w:eastAsia="等线 Light"/>
          <w:sz w:val="24"/>
          <w:lang w:val="en-US" w:eastAsia="zh-CN"/>
        </w:rPr>
        <w:t>4</w:t>
      </w:r>
      <w:r>
        <w:rPr>
          <w:rFonts w:hint="eastAsia" w:ascii="等线 Light" w:hAnsi="等线 Light" w:eastAsia="等线 Light"/>
          <w:sz w:val="24"/>
        </w:rPr>
        <w:t>年度全国教育科学规划</w:t>
      </w:r>
      <w:r>
        <w:rPr>
          <w:rFonts w:hint="eastAsia" w:ascii="等线 Light" w:hAnsi="等线 Light" w:eastAsia="等线 Light"/>
          <w:sz w:val="24"/>
          <w:lang w:val="en-US" w:eastAsia="zh-CN"/>
        </w:rPr>
        <w:t>项目</w:t>
      </w:r>
      <w:r>
        <w:rPr>
          <w:rFonts w:hint="eastAsia" w:ascii="等线 Light" w:hAnsi="等线 Light" w:eastAsia="等线 Light"/>
          <w:sz w:val="24"/>
        </w:rPr>
        <w:t>申报公告</w:t>
      </w: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附件3：202</w:t>
      </w:r>
      <w:r>
        <w:rPr>
          <w:rFonts w:hint="eastAsia" w:ascii="等线 Light" w:hAnsi="等线 Light" w:eastAsia="等线 Light"/>
          <w:sz w:val="24"/>
          <w:lang w:val="en-US" w:eastAsia="zh-CN"/>
        </w:rPr>
        <w:t>4</w:t>
      </w:r>
      <w:r>
        <w:rPr>
          <w:rFonts w:hint="eastAsia" w:ascii="等线 Light" w:hAnsi="等线 Light" w:eastAsia="等线 Light"/>
          <w:sz w:val="24"/>
        </w:rPr>
        <w:t>年度国家社科基金教育学重大项目招标指南</w:t>
      </w: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附件4：202</w:t>
      </w:r>
      <w:r>
        <w:rPr>
          <w:rFonts w:hint="eastAsia" w:ascii="等线 Light" w:hAnsi="等线 Light" w:eastAsia="等线 Light"/>
          <w:sz w:val="24"/>
          <w:lang w:val="en-US" w:eastAsia="zh-CN"/>
        </w:rPr>
        <w:t>4</w:t>
      </w:r>
      <w:r>
        <w:rPr>
          <w:rFonts w:hint="eastAsia" w:ascii="等线 Light" w:hAnsi="等线 Light" w:eastAsia="等线 Light"/>
          <w:sz w:val="24"/>
        </w:rPr>
        <w:t>年度全国教育科学规划</w:t>
      </w:r>
      <w:r>
        <w:rPr>
          <w:rFonts w:hint="eastAsia" w:ascii="等线 Light" w:hAnsi="等线 Light" w:eastAsia="等线 Light"/>
          <w:sz w:val="24"/>
          <w:lang w:val="en-US" w:eastAsia="zh-CN"/>
        </w:rPr>
        <w:t>项目</w:t>
      </w:r>
      <w:r>
        <w:rPr>
          <w:rFonts w:hint="eastAsia" w:ascii="等线 Light" w:hAnsi="等线 Light" w:eastAsia="等线 Light"/>
          <w:sz w:val="24"/>
        </w:rPr>
        <w:t>指南</w:t>
      </w: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附件5：202</w:t>
      </w:r>
      <w:r>
        <w:rPr>
          <w:rFonts w:hint="eastAsia" w:ascii="等线 Light" w:hAnsi="等线 Light" w:eastAsia="等线 Light"/>
          <w:sz w:val="24"/>
          <w:lang w:val="en-US" w:eastAsia="zh-CN"/>
        </w:rPr>
        <w:t>4</w:t>
      </w:r>
      <w:r>
        <w:rPr>
          <w:rFonts w:hint="eastAsia" w:ascii="等线 Light" w:hAnsi="等线 Light" w:eastAsia="等线 Light"/>
          <w:sz w:val="24"/>
        </w:rPr>
        <w:t>年国家社科基金教育学重大招标项目投标书</w:t>
      </w: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附件6：202</w:t>
      </w:r>
      <w:r>
        <w:rPr>
          <w:rFonts w:hint="eastAsia" w:ascii="等线 Light" w:hAnsi="等线 Light" w:eastAsia="等线 Light"/>
          <w:sz w:val="24"/>
          <w:lang w:val="en-US" w:eastAsia="zh-CN"/>
        </w:rPr>
        <w:t>4</w:t>
      </w:r>
      <w:r>
        <w:rPr>
          <w:rFonts w:hint="eastAsia" w:ascii="等线 Light" w:hAnsi="等线 Light" w:eastAsia="等线 Light"/>
          <w:sz w:val="24"/>
        </w:rPr>
        <w:t>年全国教育科学规划</w:t>
      </w:r>
      <w:r>
        <w:rPr>
          <w:rFonts w:hint="eastAsia" w:ascii="等线 Light" w:hAnsi="等线 Light" w:eastAsia="等线 Light"/>
          <w:sz w:val="24"/>
          <w:lang w:val="en-US" w:eastAsia="zh-CN"/>
        </w:rPr>
        <w:t>项目</w:t>
      </w:r>
      <w:r>
        <w:rPr>
          <w:rFonts w:hint="eastAsia" w:ascii="等线 Light" w:hAnsi="等线 Light" w:eastAsia="等线 Light"/>
          <w:sz w:val="24"/>
        </w:rPr>
        <w:t>（国家重点、国家一般、国家青年、教育部重点、教育部青年、教育部专项）-申请书</w:t>
      </w: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附件7：202</w:t>
      </w:r>
      <w:r>
        <w:rPr>
          <w:rFonts w:hint="eastAsia" w:ascii="等线 Light" w:hAnsi="等线 Light" w:eastAsia="等线 Light"/>
          <w:sz w:val="24"/>
          <w:lang w:val="en-US" w:eastAsia="zh-CN"/>
        </w:rPr>
        <w:t>4</w:t>
      </w:r>
      <w:r>
        <w:rPr>
          <w:rFonts w:hint="eastAsia" w:ascii="等线 Light" w:hAnsi="等线 Light" w:eastAsia="等线 Light"/>
          <w:sz w:val="24"/>
        </w:rPr>
        <w:t>年全国教育科学规划</w:t>
      </w:r>
      <w:r>
        <w:rPr>
          <w:rFonts w:hint="eastAsia" w:ascii="等线 Light" w:hAnsi="等线 Light" w:eastAsia="等线 Light"/>
          <w:sz w:val="24"/>
          <w:lang w:val="en-US" w:eastAsia="zh-CN"/>
        </w:rPr>
        <w:t>项目</w:t>
      </w:r>
      <w:r>
        <w:rPr>
          <w:rFonts w:hint="eastAsia" w:ascii="等线 Light" w:hAnsi="等线 Light" w:eastAsia="等线 Light"/>
          <w:sz w:val="24"/>
        </w:rPr>
        <w:t>（国家重点、国家一般、国家青年、教育部重点、教育部青年、教育部专项）-活页</w:t>
      </w:r>
    </w:p>
    <w:p>
      <w:pPr>
        <w:widowControl/>
        <w:spacing w:line="360" w:lineRule="atLeast"/>
        <w:ind w:firstLine="480" w:firstLineChars="200"/>
        <w:jc w:val="left"/>
        <w:rPr>
          <w:rFonts w:hint="eastAsia"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附件8：2024年度国家社科基金教育学重大项目申报汇总表、2024年度全国教育科学规划项目申报汇总表</w:t>
      </w:r>
    </w:p>
    <w:p>
      <w:pPr>
        <w:widowControl/>
        <w:spacing w:line="360" w:lineRule="atLeast"/>
        <w:ind w:firstLine="480" w:firstLineChars="200"/>
        <w:jc w:val="left"/>
        <w:rPr>
          <w:rFonts w:ascii="等线 Light" w:hAnsi="等线 Light" w:eastAsia="等线 Light"/>
          <w:sz w:val="24"/>
        </w:rPr>
      </w:pPr>
      <w:r>
        <w:rPr>
          <w:rFonts w:hint="eastAsia" w:ascii="等线 Light" w:hAnsi="等线 Light" w:eastAsia="等线 Light"/>
          <w:sz w:val="24"/>
        </w:rPr>
        <w:t>附件9：202</w:t>
      </w:r>
      <w:r>
        <w:rPr>
          <w:rFonts w:hint="eastAsia" w:ascii="等线 Light" w:hAnsi="等线 Light" w:eastAsia="等线 Light"/>
          <w:sz w:val="24"/>
          <w:lang w:val="en-US" w:eastAsia="zh-CN"/>
        </w:rPr>
        <w:t>4</w:t>
      </w:r>
      <w:r>
        <w:rPr>
          <w:rFonts w:hint="eastAsia" w:ascii="等线 Light" w:hAnsi="等线 Light" w:eastAsia="等线 Light"/>
          <w:sz w:val="24"/>
        </w:rPr>
        <w:t>年度全国教育科学规划</w:t>
      </w:r>
      <w:r>
        <w:rPr>
          <w:rFonts w:hint="eastAsia" w:ascii="等线 Light" w:hAnsi="等线 Light" w:eastAsia="等线 Light"/>
          <w:sz w:val="24"/>
          <w:lang w:val="en-US" w:eastAsia="zh-CN"/>
        </w:rPr>
        <w:t>项目</w:t>
      </w:r>
      <w:r>
        <w:rPr>
          <w:rFonts w:hint="eastAsia" w:ascii="等线 Light" w:hAnsi="等线 Light" w:eastAsia="等线 Light"/>
          <w:sz w:val="24"/>
        </w:rPr>
        <w:t>申报常见问题答疑</w:t>
      </w:r>
    </w:p>
    <w:p>
      <w:pPr>
        <w:widowControl/>
        <w:spacing w:line="360" w:lineRule="atLeast"/>
        <w:ind w:firstLine="560" w:firstLineChars="200"/>
        <w:jc w:val="righ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　</w:t>
      </w:r>
    </w:p>
    <w:p>
      <w:pPr>
        <w:widowControl/>
        <w:spacing w:line="360" w:lineRule="atLeast"/>
        <w:ind w:firstLine="560" w:firstLineChars="200"/>
        <w:jc w:val="righ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　科研处</w:t>
      </w:r>
    </w:p>
    <w:p>
      <w:pPr>
        <w:widowControl/>
        <w:spacing w:line="360" w:lineRule="atLeast"/>
        <w:ind w:firstLine="560" w:firstLineChars="200"/>
        <w:jc w:val="right"/>
        <w:rPr>
          <w:rFonts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　　202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4</w:t>
      </w:r>
      <w:r>
        <w:rPr>
          <w:rFonts w:hint="eastAsia" w:ascii="等线 Light" w:hAnsi="等线 Light" w:eastAsia="等线 Light"/>
          <w:sz w:val="28"/>
          <w:szCs w:val="28"/>
        </w:rPr>
        <w:t>年5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月3</w:t>
      </w:r>
      <w:r>
        <w:rPr>
          <w:rFonts w:hint="eastAsia" w:ascii="等线 Light" w:hAnsi="等线 Light" w:eastAsia="等线 Light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hjZjRlNjg2NjdiNWQzYmQxYzdkMTIyYmQ2NDQifQ=="/>
  </w:docVars>
  <w:rsids>
    <w:rsidRoot w:val="4FEA12EC"/>
    <w:rsid w:val="00001AA7"/>
    <w:rsid w:val="00291C14"/>
    <w:rsid w:val="002A08E8"/>
    <w:rsid w:val="002C4AAE"/>
    <w:rsid w:val="003A4DB8"/>
    <w:rsid w:val="003B093E"/>
    <w:rsid w:val="00430BD6"/>
    <w:rsid w:val="00590E22"/>
    <w:rsid w:val="00597CC7"/>
    <w:rsid w:val="00666EDE"/>
    <w:rsid w:val="006E51A2"/>
    <w:rsid w:val="00746310"/>
    <w:rsid w:val="007F5409"/>
    <w:rsid w:val="0083060C"/>
    <w:rsid w:val="0087240D"/>
    <w:rsid w:val="00880068"/>
    <w:rsid w:val="008B7072"/>
    <w:rsid w:val="009B6F07"/>
    <w:rsid w:val="009F6C11"/>
    <w:rsid w:val="00A131CF"/>
    <w:rsid w:val="00AA52E8"/>
    <w:rsid w:val="00C034CA"/>
    <w:rsid w:val="00D3614F"/>
    <w:rsid w:val="00D8428F"/>
    <w:rsid w:val="00DB0902"/>
    <w:rsid w:val="00E14F46"/>
    <w:rsid w:val="00E20F04"/>
    <w:rsid w:val="00E36608"/>
    <w:rsid w:val="00F45037"/>
    <w:rsid w:val="00F913F6"/>
    <w:rsid w:val="00FA621C"/>
    <w:rsid w:val="05CF5152"/>
    <w:rsid w:val="063D218F"/>
    <w:rsid w:val="075D3C03"/>
    <w:rsid w:val="094C7564"/>
    <w:rsid w:val="0A803459"/>
    <w:rsid w:val="0B114967"/>
    <w:rsid w:val="0BF422BF"/>
    <w:rsid w:val="0CAA3F51"/>
    <w:rsid w:val="0FE42F67"/>
    <w:rsid w:val="12162597"/>
    <w:rsid w:val="13763F01"/>
    <w:rsid w:val="13F2221A"/>
    <w:rsid w:val="14C804A6"/>
    <w:rsid w:val="152F6116"/>
    <w:rsid w:val="15FF7ED9"/>
    <w:rsid w:val="17793FC0"/>
    <w:rsid w:val="1840063A"/>
    <w:rsid w:val="1FC8335F"/>
    <w:rsid w:val="1FE8712A"/>
    <w:rsid w:val="21E53AB3"/>
    <w:rsid w:val="234A2478"/>
    <w:rsid w:val="269E3170"/>
    <w:rsid w:val="26A65413"/>
    <w:rsid w:val="28010C9B"/>
    <w:rsid w:val="28F971FA"/>
    <w:rsid w:val="2EC57A95"/>
    <w:rsid w:val="2FB552CA"/>
    <w:rsid w:val="2FBF0D57"/>
    <w:rsid w:val="31A228FA"/>
    <w:rsid w:val="31BC6449"/>
    <w:rsid w:val="321808E6"/>
    <w:rsid w:val="32580F24"/>
    <w:rsid w:val="34E611E8"/>
    <w:rsid w:val="36112898"/>
    <w:rsid w:val="36943DC5"/>
    <w:rsid w:val="37D526F5"/>
    <w:rsid w:val="38675A43"/>
    <w:rsid w:val="38F35529"/>
    <w:rsid w:val="3C403B57"/>
    <w:rsid w:val="3C4D221E"/>
    <w:rsid w:val="3CCA6B63"/>
    <w:rsid w:val="3DB878CA"/>
    <w:rsid w:val="3DC05739"/>
    <w:rsid w:val="3E086864"/>
    <w:rsid w:val="3E676E11"/>
    <w:rsid w:val="3ED574D1"/>
    <w:rsid w:val="3EEA2F2A"/>
    <w:rsid w:val="3F8C2233"/>
    <w:rsid w:val="41213998"/>
    <w:rsid w:val="41274C3D"/>
    <w:rsid w:val="417D2561"/>
    <w:rsid w:val="44DF6814"/>
    <w:rsid w:val="475A0BC9"/>
    <w:rsid w:val="477B7323"/>
    <w:rsid w:val="48DB248D"/>
    <w:rsid w:val="4FEA12EC"/>
    <w:rsid w:val="534F3B5D"/>
    <w:rsid w:val="55C60C3F"/>
    <w:rsid w:val="58D345D7"/>
    <w:rsid w:val="58D41AA7"/>
    <w:rsid w:val="5A6B0F6B"/>
    <w:rsid w:val="5AB86A1E"/>
    <w:rsid w:val="5AF74993"/>
    <w:rsid w:val="5B8554CB"/>
    <w:rsid w:val="5E252DFA"/>
    <w:rsid w:val="5F913E71"/>
    <w:rsid w:val="5FE62E42"/>
    <w:rsid w:val="61733F67"/>
    <w:rsid w:val="62AD7971"/>
    <w:rsid w:val="6398686D"/>
    <w:rsid w:val="63D00091"/>
    <w:rsid w:val="66044085"/>
    <w:rsid w:val="662C41AD"/>
    <w:rsid w:val="683C31F9"/>
    <w:rsid w:val="68442DFB"/>
    <w:rsid w:val="6F967F3E"/>
    <w:rsid w:val="701D01BA"/>
    <w:rsid w:val="71423DD1"/>
    <w:rsid w:val="734C0DB6"/>
    <w:rsid w:val="76354130"/>
    <w:rsid w:val="766E5EEE"/>
    <w:rsid w:val="76B951C5"/>
    <w:rsid w:val="76E30F9A"/>
    <w:rsid w:val="76F553CF"/>
    <w:rsid w:val="77981CF9"/>
    <w:rsid w:val="7C7F2361"/>
    <w:rsid w:val="7D9B1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1559</Characters>
  <Lines>12</Lines>
  <Paragraphs>3</Paragraphs>
  <TotalTime>80</TotalTime>
  <ScaleCrop>false</ScaleCrop>
  <LinksUpToDate>false</LinksUpToDate>
  <CharactersWithSpaces>1829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2023-05-08T00:54:00Z</dcterms:created>
  <dc:creator>admin</dc:creator>
  <cp:lastModifiedBy>AMY</cp:lastModifiedBy>
  <dcterms:modified xsi:type="dcterms:W3CDTF">2024-05-03T03:39:44Z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4BB30EC6087145DA900D4259B9455E5D_13</vt:lpwstr>
  </property>
</Properties>
</file>