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00B5D" w14:textId="77777777" w:rsidR="007F7086" w:rsidRDefault="007F7086" w:rsidP="007F7086">
      <w:pPr>
        <w:spacing w:line="570" w:lineRule="exact"/>
        <w:jc w:val="center"/>
        <w:rPr>
          <w:rFonts w:ascii="Times New Roman" w:eastAsia="方正小标宋_GBK" w:hAnsi="Times New Roman"/>
          <w:kern w:val="0"/>
          <w:sz w:val="36"/>
          <w:szCs w:val="36"/>
        </w:rPr>
      </w:pPr>
    </w:p>
    <w:p w14:paraId="48A0E76B" w14:textId="0949F62F" w:rsidR="007F7086" w:rsidRPr="008F51EC" w:rsidRDefault="007F7086" w:rsidP="007F7086">
      <w:pPr>
        <w:spacing w:line="560" w:lineRule="exact"/>
        <w:jc w:val="center"/>
        <w:rPr>
          <w:rFonts w:ascii="Times New Roman" w:hAnsi="Times New Roman"/>
        </w:rPr>
      </w:pPr>
      <w:r>
        <w:rPr>
          <w:rFonts w:ascii="Times New Roman" w:eastAsia="方正小标宋_GBK" w:hAnsi="Times New Roman"/>
          <w:sz w:val="36"/>
          <w:szCs w:val="36"/>
        </w:rPr>
        <w:t>关于</w:t>
      </w:r>
      <w:r>
        <w:rPr>
          <w:rFonts w:ascii="Times New Roman" w:eastAsia="方正小标宋_GBK" w:hAnsi="Times New Roman"/>
          <w:sz w:val="36"/>
          <w:szCs w:val="36"/>
        </w:rPr>
        <w:t>2024</w:t>
      </w:r>
      <w:r>
        <w:rPr>
          <w:rFonts w:ascii="Times New Roman" w:eastAsia="方正小标宋_GBK" w:hAnsi="Times New Roman"/>
          <w:sz w:val="36"/>
          <w:szCs w:val="36"/>
        </w:rPr>
        <w:t>年度上海市人民政府决策咨询研究基地</w:t>
      </w:r>
      <w:r w:rsidR="008F51EC" w:rsidRPr="008F51EC">
        <w:rPr>
          <w:rFonts w:ascii="Times New Roman" w:eastAsia="方正小标宋_GBK" w:hAnsi="Times New Roman" w:hint="eastAsia"/>
          <w:sz w:val="36"/>
          <w:szCs w:val="36"/>
        </w:rPr>
        <w:t>补充</w:t>
      </w:r>
      <w:r w:rsidRPr="008F51EC">
        <w:rPr>
          <w:rFonts w:ascii="Times New Roman" w:eastAsia="方正小标宋_GBK" w:hAnsi="Times New Roman"/>
          <w:sz w:val="36"/>
          <w:szCs w:val="36"/>
        </w:rPr>
        <w:t>征集选题的通知</w:t>
      </w:r>
    </w:p>
    <w:p w14:paraId="5FDADEA4" w14:textId="77777777" w:rsidR="007F7086" w:rsidRPr="008F51EC" w:rsidRDefault="007F7086" w:rsidP="007F7086">
      <w:pPr>
        <w:spacing w:line="560" w:lineRule="exact"/>
        <w:rPr>
          <w:rFonts w:ascii="Times New Roman" w:hAnsi="Times New Roman"/>
        </w:rPr>
      </w:pPr>
    </w:p>
    <w:p w14:paraId="6A9C338F" w14:textId="77777777" w:rsidR="007F7086" w:rsidRPr="008F51EC" w:rsidRDefault="007F7086" w:rsidP="007F7086">
      <w:pPr>
        <w:snapToGrid w:val="0"/>
        <w:spacing w:line="600" w:lineRule="exact"/>
        <w:rPr>
          <w:rFonts w:ascii="Times New Roman" w:eastAsia="仿宋_GB2312" w:hAnsi="Times New Roman"/>
          <w:sz w:val="32"/>
          <w:szCs w:val="32"/>
        </w:rPr>
      </w:pPr>
      <w:r w:rsidRPr="008F51EC">
        <w:rPr>
          <w:rFonts w:ascii="Times New Roman" w:eastAsia="仿宋_GB2312" w:hAnsi="Times New Roman"/>
          <w:sz w:val="32"/>
          <w:szCs w:val="32"/>
        </w:rPr>
        <w:t>各二级学院（单位）：</w:t>
      </w:r>
    </w:p>
    <w:p w14:paraId="0572EA11" w14:textId="75761761" w:rsidR="007F7086" w:rsidRPr="008F51EC" w:rsidRDefault="007F7086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F51EC">
        <w:rPr>
          <w:rFonts w:ascii="Times New Roman" w:eastAsia="仿宋_GB2312" w:hAnsi="Times New Roman"/>
          <w:sz w:val="32"/>
          <w:szCs w:val="32"/>
        </w:rPr>
        <w:t>现将</w:t>
      </w:r>
      <w:r w:rsidR="00975960" w:rsidRPr="008F51EC">
        <w:rPr>
          <w:rFonts w:ascii="Times New Roman" w:eastAsia="仿宋_GB2312" w:hAnsi="Times New Roman"/>
          <w:sz w:val="32"/>
          <w:szCs w:val="32"/>
        </w:rPr>
        <w:t>开展</w:t>
      </w:r>
      <w:r w:rsidRPr="008F51EC">
        <w:rPr>
          <w:rFonts w:ascii="Times New Roman" w:eastAsia="仿宋_GB2312" w:hAnsi="Times New Roman"/>
          <w:sz w:val="32"/>
          <w:szCs w:val="32"/>
        </w:rPr>
        <w:t>2024</w:t>
      </w:r>
      <w:r w:rsidRPr="008F51EC">
        <w:rPr>
          <w:rFonts w:ascii="Times New Roman" w:eastAsia="仿宋_GB2312" w:hAnsi="Times New Roman"/>
          <w:sz w:val="32"/>
          <w:szCs w:val="32"/>
        </w:rPr>
        <w:t>年度上海市人民政府决策咨询研究基地</w:t>
      </w:r>
      <w:r w:rsidR="008F51EC" w:rsidRPr="008F51EC">
        <w:rPr>
          <w:rFonts w:ascii="Times New Roman" w:eastAsia="仿宋_GB2312" w:hAnsi="Times New Roman" w:hint="eastAsia"/>
          <w:sz w:val="32"/>
          <w:szCs w:val="32"/>
        </w:rPr>
        <w:t>补充</w:t>
      </w:r>
      <w:r w:rsidRPr="008F51EC">
        <w:rPr>
          <w:rFonts w:ascii="Times New Roman" w:eastAsia="仿宋_GB2312" w:hAnsi="Times New Roman"/>
          <w:sz w:val="32"/>
          <w:szCs w:val="32"/>
        </w:rPr>
        <w:t>征集选题工作</w:t>
      </w:r>
      <w:r w:rsidR="00975960" w:rsidRPr="008F51EC">
        <w:rPr>
          <w:rFonts w:ascii="Times New Roman" w:eastAsia="仿宋_GB2312" w:hAnsi="Times New Roman"/>
          <w:sz w:val="32"/>
          <w:szCs w:val="32"/>
        </w:rPr>
        <w:t>，</w:t>
      </w:r>
      <w:r w:rsidRPr="008F51EC">
        <w:rPr>
          <w:rFonts w:ascii="Times New Roman" w:eastAsia="仿宋_GB2312" w:hAnsi="Times New Roman"/>
          <w:sz w:val="32"/>
          <w:szCs w:val="32"/>
        </w:rPr>
        <w:t>有关事项通知如下：</w:t>
      </w:r>
    </w:p>
    <w:p w14:paraId="66789BAD" w14:textId="3723A4A0" w:rsidR="007F7086" w:rsidRDefault="008F51EC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F51EC">
        <w:rPr>
          <w:rFonts w:ascii="Times New Roman" w:eastAsia="仿宋_GB2312" w:hAnsi="Times New Roman" w:hint="eastAsia"/>
          <w:sz w:val="32"/>
          <w:szCs w:val="32"/>
        </w:rPr>
        <w:t>1</w:t>
      </w:r>
      <w:r w:rsidR="007F7086" w:rsidRPr="008F51EC">
        <w:rPr>
          <w:rFonts w:ascii="Times New Roman" w:eastAsia="仿宋_GB2312" w:hAnsi="Times New Roman"/>
          <w:sz w:val="32"/>
          <w:szCs w:val="32"/>
        </w:rPr>
        <w:t>.</w:t>
      </w:r>
      <w:r w:rsidR="007F7086" w:rsidRPr="008F51EC">
        <w:rPr>
          <w:rFonts w:ascii="Times New Roman" w:eastAsia="仿宋_GB2312" w:hAnsi="Times New Roman"/>
          <w:sz w:val="32"/>
          <w:szCs w:val="32"/>
        </w:rPr>
        <w:t>选题内容须结合自身研究优势和特长及研究基础遴选，重点围绕</w:t>
      </w:r>
      <w:r w:rsidR="002B3156" w:rsidRPr="008F51EC">
        <w:rPr>
          <w:rFonts w:ascii="Times New Roman" w:eastAsia="仿宋_GB2312" w:hAnsi="Times New Roman"/>
          <w:sz w:val="32"/>
          <w:szCs w:val="32"/>
        </w:rPr>
        <w:t>贯彻落实党的二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十届三中全会精神</w:t>
      </w:r>
      <w:r w:rsidR="007F7086" w:rsidRPr="008F51EC">
        <w:rPr>
          <w:rFonts w:ascii="Times New Roman" w:eastAsia="仿宋_GB2312" w:hAnsi="Times New Roman"/>
          <w:sz w:val="32"/>
          <w:szCs w:val="32"/>
        </w:rPr>
        <w:t>以及市委市政府重点工作，从不同领域提出具有综合性、前瞻性、针对性的研究选题。</w:t>
      </w:r>
    </w:p>
    <w:p w14:paraId="3BF91F5A" w14:textId="619C4699" w:rsidR="007F7086" w:rsidRDefault="00AF4BA8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 w:rsidR="007F7086">
        <w:rPr>
          <w:rFonts w:ascii="Times New Roman" w:eastAsia="仿宋_GB2312" w:hAnsi="Times New Roman"/>
          <w:sz w:val="32"/>
          <w:szCs w:val="32"/>
        </w:rPr>
        <w:t>.</w:t>
      </w:r>
      <w:r w:rsidR="007F7086">
        <w:rPr>
          <w:rFonts w:ascii="Times New Roman" w:eastAsia="仿宋_GB2312" w:hAnsi="Times New Roman"/>
          <w:sz w:val="32"/>
          <w:szCs w:val="32"/>
        </w:rPr>
        <w:t>选题文字表述要科学、严谨、规范、简洁，应避免与</w:t>
      </w:r>
      <w:r w:rsidR="007F7086">
        <w:rPr>
          <w:rFonts w:ascii="Times New Roman" w:eastAsia="仿宋_GB2312" w:hAnsi="Times New Roman"/>
          <w:sz w:val="32"/>
          <w:szCs w:val="32"/>
        </w:rPr>
        <w:t>2024</w:t>
      </w:r>
      <w:r w:rsidR="007F7086">
        <w:rPr>
          <w:rFonts w:ascii="Times New Roman" w:eastAsia="仿宋_GB2312" w:hAnsi="Times New Roman"/>
          <w:sz w:val="32"/>
          <w:szCs w:val="32"/>
        </w:rPr>
        <w:t>年度市政府决策咨询研究重大课题、专项课题等重复。</w:t>
      </w:r>
    </w:p>
    <w:p w14:paraId="5F34A1ED" w14:textId="04CAB91E" w:rsidR="007F7086" w:rsidRDefault="00AF4BA8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 w:rsidR="007F7086">
        <w:rPr>
          <w:rFonts w:ascii="Times New Roman" w:eastAsia="仿宋_GB2312" w:hAnsi="Times New Roman"/>
          <w:sz w:val="32"/>
          <w:szCs w:val="32"/>
        </w:rPr>
        <w:t>.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选题推荐人需认真填写《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2024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年度上海市人民政府决策咨询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-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上海立信会计金融学院研究基地专项课题选题推荐表》（附件</w:t>
      </w:r>
      <w:r w:rsidR="008F51EC">
        <w:rPr>
          <w:rFonts w:ascii="Times New Roman" w:eastAsia="仿宋_GB2312" w:hAnsi="Times New Roman" w:hint="eastAsia"/>
          <w:sz w:val="32"/>
          <w:szCs w:val="32"/>
        </w:rPr>
        <w:t>1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），每项选题应阐明研究拟解决的主要问题，字数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300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字以内。</w:t>
      </w:r>
    </w:p>
    <w:p w14:paraId="0134DFF6" w14:textId="70B4F47F" w:rsidR="007F7086" w:rsidRDefault="00AF4BA8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</w:t>
      </w:r>
      <w:r w:rsidR="007F7086">
        <w:rPr>
          <w:rFonts w:ascii="Times New Roman" w:eastAsia="仿宋_GB2312" w:hAnsi="Times New Roman"/>
          <w:sz w:val="32"/>
          <w:szCs w:val="32"/>
        </w:rPr>
        <w:t>.</w:t>
      </w:r>
      <w:r w:rsidR="007F7086" w:rsidRPr="007F7086">
        <w:rPr>
          <w:rFonts w:ascii="Times New Roman" w:eastAsia="仿宋_GB2312" w:hAnsi="Times New Roman" w:hint="eastAsia"/>
          <w:sz w:val="32"/>
          <w:szCs w:val="32"/>
        </w:rPr>
        <w:t>研究基地将组织专家对征集到的选题进行评议。凡被正式列入招标范围的选题，即视为选题拟定人承诺同意对所拟选题进行公开招标、公平竞争，且不存在知识产权争议。</w:t>
      </w:r>
    </w:p>
    <w:p w14:paraId="64809231" w14:textId="55A37FB3" w:rsidR="007F7086" w:rsidRDefault="00AF4BA8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 w:rsidR="007F7086" w:rsidRPr="008F51EC">
        <w:rPr>
          <w:rFonts w:ascii="Times New Roman" w:eastAsia="仿宋_GB2312" w:hAnsi="Times New Roman"/>
          <w:sz w:val="32"/>
          <w:szCs w:val="32"/>
        </w:rPr>
        <w:t>.</w:t>
      </w:r>
      <w:r w:rsidR="007F7086" w:rsidRPr="008F51EC">
        <w:rPr>
          <w:rFonts w:ascii="Times New Roman" w:eastAsia="仿宋_GB2312" w:hAnsi="Times New Roman"/>
          <w:sz w:val="32"/>
          <w:szCs w:val="32"/>
        </w:rPr>
        <w:t>请于</w:t>
      </w:r>
      <w:r w:rsidR="007F7086" w:rsidRPr="008F51EC">
        <w:rPr>
          <w:rFonts w:ascii="Times New Roman" w:eastAsia="仿宋_GB2312" w:hAnsi="Times New Roman"/>
          <w:sz w:val="32"/>
          <w:szCs w:val="32"/>
        </w:rPr>
        <w:t>2024</w:t>
      </w:r>
      <w:r w:rsidR="007F7086" w:rsidRPr="008F51EC">
        <w:rPr>
          <w:rFonts w:ascii="Times New Roman" w:eastAsia="仿宋_GB2312" w:hAnsi="Times New Roman"/>
          <w:sz w:val="32"/>
          <w:szCs w:val="32"/>
        </w:rPr>
        <w:t>年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8</w:t>
      </w:r>
      <w:r w:rsidR="007F7086" w:rsidRPr="008F51EC">
        <w:rPr>
          <w:rFonts w:ascii="Times New Roman" w:eastAsia="仿宋_GB2312" w:hAnsi="Times New Roman"/>
          <w:sz w:val="32"/>
          <w:szCs w:val="32"/>
        </w:rPr>
        <w:t>月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4</w:t>
      </w:r>
      <w:r w:rsidR="007F7086" w:rsidRPr="008F51EC">
        <w:rPr>
          <w:rFonts w:ascii="Times New Roman" w:eastAsia="仿宋_GB2312" w:hAnsi="Times New Roman"/>
          <w:sz w:val="32"/>
          <w:szCs w:val="32"/>
        </w:rPr>
        <w:t>日（星期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日</w:t>
      </w:r>
      <w:r w:rsidR="007F7086" w:rsidRPr="008F51EC">
        <w:rPr>
          <w:rFonts w:ascii="Times New Roman" w:eastAsia="仿宋_GB2312" w:hAnsi="Times New Roman"/>
          <w:sz w:val="32"/>
          <w:szCs w:val="32"/>
        </w:rPr>
        <w:t>）</w:t>
      </w:r>
      <w:r w:rsidR="00C6470C" w:rsidRPr="008F51EC">
        <w:rPr>
          <w:rFonts w:ascii="Times New Roman" w:eastAsia="仿宋_GB2312" w:hAnsi="Times New Roman" w:hint="eastAsia"/>
          <w:sz w:val="32"/>
          <w:szCs w:val="32"/>
        </w:rPr>
        <w:t>1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6</w:t>
      </w:r>
      <w:r w:rsidR="00C6470C" w:rsidRPr="008F51EC">
        <w:rPr>
          <w:rFonts w:ascii="Times New Roman" w:eastAsia="仿宋_GB2312" w:hAnsi="Times New Roman"/>
          <w:sz w:val="32"/>
          <w:szCs w:val="32"/>
        </w:rPr>
        <w:t>点</w:t>
      </w:r>
      <w:r w:rsidR="007F7086" w:rsidRPr="008F51EC">
        <w:rPr>
          <w:rFonts w:ascii="Times New Roman" w:eastAsia="仿宋_GB2312" w:hAnsi="Times New Roman"/>
          <w:sz w:val="32"/>
          <w:szCs w:val="32"/>
        </w:rPr>
        <w:t>前，</w:t>
      </w:r>
      <w:r w:rsidR="007F7086">
        <w:rPr>
          <w:rFonts w:ascii="Times New Roman" w:eastAsia="仿宋_GB2312" w:hAnsi="Times New Roman"/>
          <w:sz w:val="32"/>
          <w:szCs w:val="32"/>
        </w:rPr>
        <w:t>将</w:t>
      </w:r>
      <w:r w:rsidR="00C6470C" w:rsidRPr="007F7086">
        <w:rPr>
          <w:rFonts w:ascii="Times New Roman" w:eastAsia="仿宋_GB2312" w:hAnsi="Times New Roman" w:hint="eastAsia"/>
          <w:sz w:val="32"/>
          <w:szCs w:val="32"/>
        </w:rPr>
        <w:t>《</w:t>
      </w:r>
      <w:r w:rsidR="00C6470C" w:rsidRPr="007F7086">
        <w:rPr>
          <w:rFonts w:ascii="Times New Roman" w:eastAsia="仿宋_GB2312" w:hAnsi="Times New Roman" w:hint="eastAsia"/>
          <w:sz w:val="32"/>
          <w:szCs w:val="32"/>
        </w:rPr>
        <w:t>2024</w:t>
      </w:r>
      <w:r w:rsidR="00C6470C" w:rsidRPr="007F7086">
        <w:rPr>
          <w:rFonts w:ascii="Times New Roman" w:eastAsia="仿宋_GB2312" w:hAnsi="Times New Roman" w:hint="eastAsia"/>
          <w:sz w:val="32"/>
          <w:szCs w:val="32"/>
        </w:rPr>
        <w:t>年度上海市人民政府决策咨询</w:t>
      </w:r>
      <w:r w:rsidR="00C6470C" w:rsidRPr="007F7086">
        <w:rPr>
          <w:rFonts w:ascii="Times New Roman" w:eastAsia="仿宋_GB2312" w:hAnsi="Times New Roman" w:hint="eastAsia"/>
          <w:sz w:val="32"/>
          <w:szCs w:val="32"/>
        </w:rPr>
        <w:t>-</w:t>
      </w:r>
      <w:r w:rsidR="00C6470C" w:rsidRPr="007F7086">
        <w:rPr>
          <w:rFonts w:ascii="Times New Roman" w:eastAsia="仿宋_GB2312" w:hAnsi="Times New Roman" w:hint="eastAsia"/>
          <w:sz w:val="32"/>
          <w:szCs w:val="32"/>
        </w:rPr>
        <w:t>上海立信会计金融学院研究基地专项课题选题推荐表》</w:t>
      </w:r>
      <w:r w:rsidR="00C6470C">
        <w:rPr>
          <w:rFonts w:ascii="Times New Roman" w:eastAsia="仿宋_GB2312" w:hAnsi="Times New Roman" w:hint="eastAsia"/>
          <w:sz w:val="32"/>
          <w:szCs w:val="32"/>
        </w:rPr>
        <w:t>电子版（</w:t>
      </w:r>
      <w:r w:rsidR="00C6470C">
        <w:rPr>
          <w:rFonts w:ascii="Times New Roman" w:eastAsia="仿宋_GB2312" w:hAnsi="Times New Roman" w:hint="eastAsia"/>
          <w:sz w:val="32"/>
          <w:szCs w:val="32"/>
        </w:rPr>
        <w:t>W</w:t>
      </w:r>
      <w:r w:rsidR="00C6470C">
        <w:rPr>
          <w:rFonts w:ascii="Times New Roman" w:eastAsia="仿宋_GB2312" w:hAnsi="Times New Roman"/>
          <w:sz w:val="32"/>
          <w:szCs w:val="32"/>
        </w:rPr>
        <w:t>ORD</w:t>
      </w:r>
      <w:r w:rsidR="00C6470C">
        <w:rPr>
          <w:rFonts w:ascii="Times New Roman" w:eastAsia="仿宋_GB2312" w:hAnsi="Times New Roman"/>
          <w:sz w:val="32"/>
          <w:szCs w:val="32"/>
        </w:rPr>
        <w:t>文档）发送至</w:t>
      </w:r>
      <w:r w:rsidR="00C6470C">
        <w:rPr>
          <w:rFonts w:ascii="Times New Roman" w:eastAsia="仿宋_GB2312" w:hAnsi="Times New Roman"/>
          <w:sz w:val="32"/>
          <w:szCs w:val="32"/>
        </w:rPr>
        <w:lastRenderedPageBreak/>
        <w:t>xkjsc@lixin.edu.cn</w:t>
      </w:r>
      <w:r w:rsidR="007F7086">
        <w:rPr>
          <w:rFonts w:ascii="Times New Roman" w:eastAsia="仿宋_GB2312" w:hAnsi="Times New Roman"/>
          <w:sz w:val="32"/>
          <w:szCs w:val="32"/>
        </w:rPr>
        <w:t>。</w:t>
      </w:r>
    </w:p>
    <w:p w14:paraId="337559FD" w14:textId="77777777" w:rsidR="007F7086" w:rsidRDefault="007F7086" w:rsidP="007F7086">
      <w:pPr>
        <w:snapToGrid w:val="0"/>
        <w:spacing w:line="600" w:lineRule="exact"/>
        <w:rPr>
          <w:rFonts w:ascii="Times New Roman" w:eastAsia="仿宋_GB2312" w:hAnsi="Times New Roman"/>
          <w:sz w:val="32"/>
          <w:szCs w:val="32"/>
        </w:rPr>
      </w:pPr>
    </w:p>
    <w:p w14:paraId="380A0B56" w14:textId="77777777" w:rsidR="00C6470C" w:rsidRPr="00C6470C" w:rsidRDefault="00C6470C" w:rsidP="00C6470C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联系人：王泓，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8021097257</w:t>
      </w:r>
    </w:p>
    <w:p w14:paraId="7461C691" w14:textId="77777777" w:rsidR="007F7086" w:rsidRDefault="007F7086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660BB131" w14:textId="77777777" w:rsidR="007F7086" w:rsidRDefault="007F7086" w:rsidP="007F7086">
      <w:p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6999A334" w14:textId="77777777" w:rsidR="007F7086" w:rsidRDefault="00C6470C" w:rsidP="00C6470C">
      <w:pPr>
        <w:snapToGrid w:val="0"/>
        <w:spacing w:line="600" w:lineRule="exact"/>
        <w:ind w:firstLineChars="1100" w:firstLine="352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科研处、学科建设处</w:t>
      </w:r>
    </w:p>
    <w:p w14:paraId="4616EC24" w14:textId="22E26FA7" w:rsidR="007F7086" w:rsidRDefault="007F7086" w:rsidP="00C6470C">
      <w:pPr>
        <w:snapToGrid w:val="0"/>
        <w:spacing w:line="600" w:lineRule="exact"/>
        <w:ind w:firstLineChars="1400" w:firstLine="4480"/>
        <w:jc w:val="right"/>
        <w:rPr>
          <w:rFonts w:ascii="Times New Roman" w:eastAsia="仿宋_GB2312" w:hAnsi="Times New Roman"/>
          <w:sz w:val="32"/>
          <w:szCs w:val="32"/>
        </w:rPr>
      </w:pPr>
      <w:r w:rsidRPr="008F51EC">
        <w:rPr>
          <w:rFonts w:ascii="Times New Roman" w:eastAsia="仿宋_GB2312" w:hAnsi="Times New Roman"/>
          <w:sz w:val="32"/>
          <w:szCs w:val="32"/>
        </w:rPr>
        <w:t>2024</w:t>
      </w:r>
      <w:r w:rsidRPr="008F51EC">
        <w:rPr>
          <w:rFonts w:ascii="Times New Roman" w:eastAsia="仿宋_GB2312" w:hAnsi="Times New Roman"/>
          <w:sz w:val="32"/>
          <w:szCs w:val="32"/>
        </w:rPr>
        <w:t>年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7</w:t>
      </w:r>
      <w:r w:rsidRPr="008F51EC">
        <w:rPr>
          <w:rFonts w:ascii="Times New Roman" w:eastAsia="仿宋_GB2312" w:hAnsi="Times New Roman"/>
          <w:sz w:val="32"/>
          <w:szCs w:val="32"/>
        </w:rPr>
        <w:t>月</w:t>
      </w:r>
      <w:r w:rsidR="002B3156" w:rsidRPr="008F51EC">
        <w:rPr>
          <w:rFonts w:ascii="Times New Roman" w:eastAsia="仿宋_GB2312" w:hAnsi="Times New Roman" w:hint="eastAsia"/>
          <w:sz w:val="32"/>
          <w:szCs w:val="32"/>
        </w:rPr>
        <w:t>30</w:t>
      </w:r>
      <w:r w:rsidRPr="008F51EC">
        <w:rPr>
          <w:rFonts w:ascii="Times New Roman" w:eastAsia="仿宋_GB2312" w:hAnsi="Times New Roman"/>
          <w:sz w:val="32"/>
          <w:szCs w:val="32"/>
        </w:rPr>
        <w:t>日</w:t>
      </w:r>
    </w:p>
    <w:p w14:paraId="786DEA48" w14:textId="77777777" w:rsidR="007F7086" w:rsidRDefault="007F7086" w:rsidP="00C6470C">
      <w:pPr>
        <w:snapToGrid w:val="0"/>
        <w:spacing w:line="600" w:lineRule="exact"/>
        <w:ind w:firstLineChars="1400" w:firstLine="4480"/>
        <w:jc w:val="right"/>
        <w:rPr>
          <w:rFonts w:ascii="Times New Roman" w:eastAsia="仿宋_GB2312" w:hAnsi="Times New Roman"/>
          <w:sz w:val="32"/>
          <w:szCs w:val="32"/>
        </w:rPr>
      </w:pPr>
    </w:p>
    <w:p w14:paraId="2BC1B7C1" w14:textId="77777777" w:rsidR="007F7086" w:rsidRDefault="007F7086" w:rsidP="007F7086">
      <w:pPr>
        <w:snapToGrid w:val="0"/>
        <w:spacing w:line="560" w:lineRule="exact"/>
        <w:ind w:firstLineChars="1400" w:firstLine="4480"/>
        <w:rPr>
          <w:rFonts w:ascii="Times New Roman" w:eastAsia="仿宋_GB2312" w:hAnsi="Times New Roman"/>
          <w:sz w:val="32"/>
          <w:szCs w:val="32"/>
        </w:rPr>
      </w:pPr>
    </w:p>
    <w:p w14:paraId="13DE2D2E" w14:textId="6F38F572" w:rsidR="00C6470C" w:rsidRDefault="00C6470C" w:rsidP="008F51EC">
      <w:pPr>
        <w:snapToGrid w:val="0"/>
        <w:spacing w:line="6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 w:rsidR="00FC2728" w:rsidRPr="00D105D5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：</w:t>
      </w:r>
      <w:r w:rsidRPr="007F7086">
        <w:rPr>
          <w:rFonts w:ascii="Times New Roman" w:eastAsia="仿宋_GB2312" w:hAnsi="Times New Roman" w:hint="eastAsia"/>
          <w:sz w:val="32"/>
          <w:szCs w:val="32"/>
        </w:rPr>
        <w:t>2024</w:t>
      </w:r>
      <w:r w:rsidRPr="007F7086">
        <w:rPr>
          <w:rFonts w:ascii="Times New Roman" w:eastAsia="仿宋_GB2312" w:hAnsi="Times New Roman" w:hint="eastAsia"/>
          <w:sz w:val="32"/>
          <w:szCs w:val="32"/>
        </w:rPr>
        <w:t>年度上海市人民政府决策咨询</w:t>
      </w:r>
      <w:r w:rsidRPr="007F7086">
        <w:rPr>
          <w:rFonts w:ascii="Times New Roman" w:eastAsia="仿宋_GB2312" w:hAnsi="Times New Roman" w:hint="eastAsia"/>
          <w:sz w:val="32"/>
          <w:szCs w:val="32"/>
        </w:rPr>
        <w:t>-</w:t>
      </w:r>
      <w:r w:rsidRPr="007F7086">
        <w:rPr>
          <w:rFonts w:ascii="Times New Roman" w:eastAsia="仿宋_GB2312" w:hAnsi="Times New Roman" w:hint="eastAsia"/>
          <w:sz w:val="32"/>
          <w:szCs w:val="32"/>
        </w:rPr>
        <w:t>上海立信会计金融学院</w:t>
      </w:r>
      <w:r>
        <w:rPr>
          <w:rFonts w:ascii="Times New Roman" w:eastAsia="仿宋_GB2312" w:hAnsi="Times New Roman" w:hint="eastAsia"/>
          <w:sz w:val="32"/>
          <w:szCs w:val="32"/>
        </w:rPr>
        <w:t>研究基地专项课题选题推荐表</w:t>
      </w:r>
    </w:p>
    <w:p w14:paraId="4D77F1A3" w14:textId="77777777" w:rsidR="007F7086" w:rsidRPr="00C6470C" w:rsidRDefault="007F7086" w:rsidP="007F7086">
      <w:pPr>
        <w:jc w:val="left"/>
        <w:rPr>
          <w:rStyle w:val="a8"/>
          <w:rFonts w:ascii="Times New Roman" w:eastAsia="黑体" w:hAnsi="Times New Roman"/>
          <w:b w:val="0"/>
          <w:bCs/>
          <w:spacing w:val="7"/>
          <w:sz w:val="32"/>
          <w:szCs w:val="32"/>
        </w:rPr>
      </w:pPr>
    </w:p>
    <w:p w14:paraId="0D7DCF56" w14:textId="77777777" w:rsidR="00653301" w:rsidRDefault="00653301"/>
    <w:sectPr w:rsidR="00653301">
      <w:footerReference w:type="default" r:id="rId6"/>
      <w:pgSz w:w="11906" w:h="16838"/>
      <w:pgMar w:top="1440" w:right="1800" w:bottom="1440" w:left="1800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E861F" w14:textId="77777777" w:rsidR="00737796" w:rsidRDefault="00737796" w:rsidP="007F7086">
      <w:r>
        <w:separator/>
      </w:r>
    </w:p>
  </w:endnote>
  <w:endnote w:type="continuationSeparator" w:id="0">
    <w:p w14:paraId="380D991E" w14:textId="77777777" w:rsidR="00737796" w:rsidRDefault="00737796" w:rsidP="007F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67E90" w14:textId="77777777" w:rsidR="005F4CC3" w:rsidRDefault="007F708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CA2FD" wp14:editId="5B158AF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74650" cy="139700"/>
              <wp:effectExtent l="3810" t="0" r="254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48020E1" w14:textId="77777777" w:rsidR="005F4CC3" w:rsidRDefault="00583580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7596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-21.7pt;margin-top:0;width:29.5pt;height:1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awp9QIAAGgGAAAOAAAAZHJzL2Uyb0RvYy54bWysVc2OmzAQvlfqO1i+s0AgCUFLqgRCVWn7&#10;I237AA6YYBVsZHuXbKte2zfoqZfe+1z7HB2b/G22h6pbDmiwx5+/mW9muHyxbRt0S6VigifYv/Aw&#10;orwQJeObBH94nzsRRkoTXpJGcJrgO6rwi/nzZ5d9F9ORqEVTUokAhKu47xJca93FrquKmrZEXYiO&#10;ctishGyJhk+5cUtJekBvG3fkeRO3F7LspCioUrCaDZt4bvGrihb6bVUpqlGTYOCm7Vva99q83fkl&#10;iTeSdDUrdjTIP7BoCeNw6QEqI5qgG8keQbWskEKJSl8UonVFVbGC2hggGt87i+a6Jh21sUByVHdI&#10;k/p/sMWb23cSsTLBAUactCDR/fdv9z9+3f/8igKTnr5TMXhdd+Cnt0uxBZltqKq7EsVHhbhIa8I3&#10;dCGl6GtKSqDnm5PuydEBRxmQdf9alHAPudHCAm0r2ZrcQTYQoINMdwdp6FajAhaDaTgZw04BW34w&#10;m3pWOpfE+8OdVPolFS0yRoIlKG/Bye2V0oYMifcu5i4uctY0Vv2GP1gAx2GF2vIZTpMYiIBpPA0l&#10;K+3nmTdbRasodMLRZOWEXpY5izwNnUnuT8dZkKVp5n8xLPwwrllZUm4u3ZeZH/6djLuCHwrkUGhK&#10;NKw0cIaSkpt12kh0S6DMc/tYAWDn6OY+pGFTArGcheSPQm85mjn5JJo6YR6OHUh25Hj+bDmbeOEs&#10;zPKHIV0xTp8eEuoTPBuPxkNlHUmfxebZ53FsJG6ZhkHSsDbB0cGJxKYeV7y0QmvCmsE+SYWh/+dU&#10;LPKxNw2DyJlOx4ETBivPWUZ56ixSfzKZrpbpcnWm7spWjHp6NqwmJ+V3wnd3x5Ey1Ou+Nm3DmR4b&#10;uk1v11sI3HThWpR30HpSQGtAF8HABqMW8hNGPQy/BHOYzhg1rzg0r5mTe0PujfXeILyAgwnWGA1m&#10;qod5etNJtqkBdz8eFtDgObPNd+QAxM0HjDMbwm70mnl5+m29jj+I+W8AAAD//wMAUEsDBBQABgAI&#10;AAAAIQBC8Kap1wAAAAMBAAAPAAAAZHJzL2Rvd25yZXYueG1sTI/BTsMwEETvSP0Ha5G4UYdIQBvi&#10;VFUlLtwoqFJvbryNI+x1ZLtp8vcsXOAy0mhWM2/rzeSdGDGmPpCCh2UBAqkNpqdOwefH6/0KRMqa&#10;jHaBUMGMCTbN4qbWlQlXesdxnzvBJZQqrcDmPFRSptai12kZBiTOziF6ndnGTpqor1zunSyL4kl6&#10;3RMvWD3gzmL7tb94Bc/TIeCQcIfH89hG288r9zYrdXc7bV9AZJzy3zH84DM6NMx0ChcySTgF/Ej+&#10;Vc4e1+xOCsqyANnU8j978w0AAP//AwBQSwECLQAUAAYACAAAACEAtoM4kv4AAADhAQAAEwAAAAAA&#10;AAAAAAAAAAAAAAAAW0NvbnRlbnRfVHlwZXNdLnhtbFBLAQItABQABgAIAAAAIQA4/SH/1gAAAJQB&#10;AAALAAAAAAAAAAAAAAAAAC8BAABfcmVscy8ucmVsc1BLAQItABQABgAIAAAAIQCmfawp9QIAAGgG&#10;AAAOAAAAAAAAAAAAAAAAAC4CAABkcnMvZTJvRG9jLnhtbFBLAQItABQABgAIAAAAIQBC8Kap1wAA&#10;AAMBAAAPAAAAAAAAAAAAAAAAAE8FAABkcnMvZG93bnJldi54bWxQSwUGAAAAAAQABADzAAAAUwYA&#10;AAAA&#10;" filled="f" stroked="f">
              <v:textbox style="mso-fit-shape-to-text:t" inset="0,0,0,0">
                <w:txbxContent>
                  <w:p w:rsidR="003841E9" w:rsidRDefault="00583580">
                    <w:pPr>
                      <w:pStyle w:val="a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7596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C0283" w14:textId="77777777" w:rsidR="00737796" w:rsidRDefault="00737796" w:rsidP="007F7086">
      <w:r>
        <w:separator/>
      </w:r>
    </w:p>
  </w:footnote>
  <w:footnote w:type="continuationSeparator" w:id="0">
    <w:p w14:paraId="72BB821A" w14:textId="77777777" w:rsidR="00737796" w:rsidRDefault="00737796" w:rsidP="007F7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2C9"/>
    <w:rsid w:val="001152C9"/>
    <w:rsid w:val="00162A74"/>
    <w:rsid w:val="001F72FB"/>
    <w:rsid w:val="002A6CA7"/>
    <w:rsid w:val="002B3156"/>
    <w:rsid w:val="002D6A28"/>
    <w:rsid w:val="00583580"/>
    <w:rsid w:val="005F4CC3"/>
    <w:rsid w:val="00653301"/>
    <w:rsid w:val="006E3717"/>
    <w:rsid w:val="00737796"/>
    <w:rsid w:val="007F7086"/>
    <w:rsid w:val="008F51EC"/>
    <w:rsid w:val="00975960"/>
    <w:rsid w:val="00985A64"/>
    <w:rsid w:val="00AF4BA8"/>
    <w:rsid w:val="00C6470C"/>
    <w:rsid w:val="00C95D54"/>
    <w:rsid w:val="00CA1C8E"/>
    <w:rsid w:val="00D105D5"/>
    <w:rsid w:val="00F122EB"/>
    <w:rsid w:val="00FC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4663E"/>
  <w15:chartTrackingRefBased/>
  <w15:docId w15:val="{C5E4F178-A32C-49F1-ACBB-6FBFA8D3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7086"/>
    <w:rPr>
      <w:sz w:val="18"/>
      <w:szCs w:val="18"/>
    </w:rPr>
  </w:style>
  <w:style w:type="paragraph" w:styleId="a5">
    <w:name w:val="footer"/>
    <w:basedOn w:val="a"/>
    <w:link w:val="a6"/>
    <w:unhideWhenUsed/>
    <w:rsid w:val="007F7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7F7086"/>
    <w:rPr>
      <w:sz w:val="18"/>
      <w:szCs w:val="18"/>
    </w:rPr>
  </w:style>
  <w:style w:type="paragraph" w:styleId="a7">
    <w:name w:val="Normal (Web)"/>
    <w:basedOn w:val="a"/>
    <w:qFormat/>
    <w:rsid w:val="007F7086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Strong"/>
    <w:uiPriority w:val="22"/>
    <w:qFormat/>
    <w:rsid w:val="007F7086"/>
    <w:rPr>
      <w:b/>
    </w:rPr>
  </w:style>
  <w:style w:type="paragraph" w:styleId="a9">
    <w:name w:val="List Paragraph"/>
    <w:basedOn w:val="a"/>
    <w:uiPriority w:val="34"/>
    <w:qFormat/>
    <w:rsid w:val="007F70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王泓</dc:creator>
  <cp:keywords/>
  <dc:description/>
  <cp:lastModifiedBy>伟 黄</cp:lastModifiedBy>
  <cp:revision>14</cp:revision>
  <dcterms:created xsi:type="dcterms:W3CDTF">2024-03-27T05:00:00Z</dcterms:created>
  <dcterms:modified xsi:type="dcterms:W3CDTF">2024-07-30T06:55:00Z</dcterms:modified>
</cp:coreProperties>
</file>